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F6E0" w14:textId="3DC84162" w:rsidR="00A12735" w:rsidRDefault="00A12735">
      <w:pPr>
        <w:jc w:val="center"/>
        <w:rPr>
          <w:rFonts w:ascii="Century Gothic" w:hAnsi="Century Gothic" w:cs="Arial"/>
          <w:b/>
          <w:color w:val="00B0F0"/>
          <w:sz w:val="36"/>
          <w:szCs w:val="36"/>
          <w:lang w:val="en-GB"/>
        </w:rPr>
      </w:pPr>
      <w:r>
        <w:rPr>
          <w:rFonts w:ascii="Century Gothic" w:hAnsi="Century Gothic" w:cs="Arial"/>
          <w:b/>
          <w:noProof/>
          <w:color w:val="00B0F0"/>
          <w:sz w:val="36"/>
          <w:szCs w:val="36"/>
          <w:lang w:val="en-GB"/>
        </w:rPr>
        <w:drawing>
          <wp:anchor distT="0" distB="0" distL="114300" distR="114300" simplePos="0" relativeHeight="251647488" behindDoc="1" locked="0" layoutInCell="1" allowOverlap="1" wp14:anchorId="78C08941" wp14:editId="6313F06E">
            <wp:simplePos x="0" y="0"/>
            <wp:positionH relativeFrom="column">
              <wp:posOffset>-1285875</wp:posOffset>
            </wp:positionH>
            <wp:positionV relativeFrom="paragraph">
              <wp:posOffset>-1471930</wp:posOffset>
            </wp:positionV>
            <wp:extent cx="8025192" cy="11260183"/>
            <wp:effectExtent l="0" t="0" r="0" b="0"/>
            <wp:wrapNone/>
            <wp:docPr id="324015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157" name="Imagen 1"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5192" cy="1126018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00B0F0"/>
          <w:sz w:val="36"/>
          <w:szCs w:val="36"/>
          <w:lang w:val="en-GB"/>
        </w:rPr>
        <mc:AlternateContent>
          <mc:Choice Requires="wps">
            <w:drawing>
              <wp:anchor distT="0" distB="0" distL="114300" distR="114300" simplePos="0" relativeHeight="251629056" behindDoc="1" locked="0" layoutInCell="1" allowOverlap="1" wp14:anchorId="02A6BD92" wp14:editId="58CC4B60">
                <wp:simplePos x="0" y="0"/>
                <wp:positionH relativeFrom="column">
                  <wp:posOffset>-13335</wp:posOffset>
                </wp:positionH>
                <wp:positionV relativeFrom="paragraph">
                  <wp:posOffset>-652145</wp:posOffset>
                </wp:positionV>
                <wp:extent cx="5695950" cy="657225"/>
                <wp:effectExtent l="0" t="0" r="0" b="9525"/>
                <wp:wrapNone/>
                <wp:docPr id="1123392287" name="Rectángulo 1"/>
                <wp:cNvGraphicFramePr/>
                <a:graphic xmlns:a="http://schemas.openxmlformats.org/drawingml/2006/main">
                  <a:graphicData uri="http://schemas.microsoft.com/office/word/2010/wordprocessingShape">
                    <wps:wsp>
                      <wps:cNvSpPr/>
                      <wps:spPr>
                        <a:xfrm>
                          <a:off x="0" y="0"/>
                          <a:ext cx="5695950"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C1FDE" id="Rectángulo 1" o:spid="_x0000_s1026" style="position:absolute;margin-left:-1.05pt;margin-top:-51.35pt;width:448.5pt;height:51.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" fillcolor="white [3212]" stroked="f" strokeweight="1pt"/>
            </w:pict>
          </mc:Fallback>
        </mc:AlternateContent>
      </w:r>
    </w:p>
    <w:p w14:paraId="2C8F879C" w14:textId="2FE70857" w:rsidR="00A12735" w:rsidRDefault="00A12735">
      <w:pPr>
        <w:jc w:val="center"/>
        <w:rPr>
          <w:rFonts w:ascii="Century Gothic" w:hAnsi="Century Gothic" w:cs="Arial"/>
          <w:b/>
          <w:color w:val="00B0F0"/>
          <w:sz w:val="36"/>
          <w:szCs w:val="36"/>
          <w:lang w:val="en-GB"/>
        </w:rPr>
      </w:pPr>
    </w:p>
    <w:p w14:paraId="004DB1CA" w14:textId="0A0E06C8" w:rsidR="00A12735" w:rsidRDefault="00A12735">
      <w:pPr>
        <w:jc w:val="center"/>
        <w:rPr>
          <w:rFonts w:ascii="Century Gothic" w:hAnsi="Century Gothic" w:cs="Arial"/>
          <w:b/>
          <w:color w:val="00B0F0"/>
          <w:sz w:val="36"/>
          <w:szCs w:val="36"/>
          <w:lang w:val="en-GB"/>
        </w:rPr>
      </w:pPr>
    </w:p>
    <w:p w14:paraId="0121A7CA" w14:textId="43DB3AAF" w:rsidR="00A12735" w:rsidRDefault="00A12735">
      <w:pPr>
        <w:jc w:val="center"/>
        <w:rPr>
          <w:rFonts w:ascii="Century Gothic" w:hAnsi="Century Gothic" w:cs="Arial"/>
          <w:b/>
          <w:color w:val="00B0F0"/>
          <w:sz w:val="36"/>
          <w:szCs w:val="36"/>
          <w:lang w:val="en-GB"/>
        </w:rPr>
      </w:pPr>
    </w:p>
    <w:p w14:paraId="31286B63" w14:textId="47DF0F4A" w:rsidR="00A12735" w:rsidRDefault="00A12735">
      <w:pPr>
        <w:jc w:val="center"/>
        <w:rPr>
          <w:rFonts w:ascii="Century Gothic" w:hAnsi="Century Gothic" w:cs="Arial"/>
          <w:b/>
          <w:color w:val="00B0F0"/>
          <w:sz w:val="36"/>
          <w:szCs w:val="36"/>
          <w:lang w:val="en-GB"/>
        </w:rPr>
      </w:pPr>
    </w:p>
    <w:p w14:paraId="530AD54C" w14:textId="427F9CD4" w:rsidR="00A12735" w:rsidRDefault="00A12735">
      <w:pPr>
        <w:jc w:val="center"/>
        <w:rPr>
          <w:rFonts w:ascii="Century Gothic" w:hAnsi="Century Gothic" w:cs="Arial"/>
          <w:b/>
          <w:color w:val="00B0F0"/>
          <w:sz w:val="36"/>
          <w:szCs w:val="36"/>
          <w:lang w:val="en-GB"/>
        </w:rPr>
      </w:pPr>
    </w:p>
    <w:p w14:paraId="28BF7ED5" w14:textId="2B82E600" w:rsidR="00A12735" w:rsidRDefault="00A12735">
      <w:pPr>
        <w:jc w:val="center"/>
        <w:rPr>
          <w:rFonts w:ascii="Century Gothic" w:hAnsi="Century Gothic" w:cs="Arial"/>
          <w:b/>
          <w:color w:val="00B0F0"/>
          <w:sz w:val="36"/>
          <w:szCs w:val="36"/>
          <w:lang w:val="en-GB"/>
        </w:rPr>
      </w:pPr>
      <w:r w:rsidRPr="004B4267">
        <w:rPr>
          <w:rFonts w:ascii="Century Gothic" w:hAnsi="Century Gothic" w:cs="Arial"/>
          <w:b/>
          <w:noProof/>
          <w:color w:val="00B0F0"/>
          <w:sz w:val="36"/>
          <w:szCs w:val="36"/>
          <w:lang w:val="en-GB"/>
        </w:rPr>
        <mc:AlternateContent>
          <mc:Choice Requires="wps">
            <w:drawing>
              <wp:anchor distT="45720" distB="45720" distL="114300" distR="114300" simplePos="0" relativeHeight="251667968" behindDoc="0" locked="0" layoutInCell="1" allowOverlap="1" wp14:anchorId="7A9FE232" wp14:editId="59D8A8AA">
                <wp:simplePos x="0" y="0"/>
                <wp:positionH relativeFrom="margin">
                  <wp:posOffset>-556260</wp:posOffset>
                </wp:positionH>
                <wp:positionV relativeFrom="paragraph">
                  <wp:posOffset>828675</wp:posOffset>
                </wp:positionV>
                <wp:extent cx="5956300" cy="33775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377565"/>
                        </a:xfrm>
                        <a:prstGeom prst="rect">
                          <a:avLst/>
                        </a:prstGeom>
                        <a:noFill/>
                        <a:ln w="9525">
                          <a:noFill/>
                          <a:miter lim="800000"/>
                          <a:headEnd/>
                          <a:tailEnd/>
                        </a:ln>
                      </wps:spPr>
                      <wps:txbx>
                        <w:txbxContent>
                          <w:p w14:paraId="2871CA5B" w14:textId="77777777" w:rsidR="00A12735" w:rsidRPr="00A12735" w:rsidRDefault="00A12735" w:rsidP="00A12735">
                            <w:pPr>
                              <w:rPr>
                                <w:rFonts w:ascii="Century Gothic" w:hAnsi="Century Gothic" w:cs="Arial"/>
                                <w:b/>
                                <w:color w:val="44546A"/>
                                <w:sz w:val="96"/>
                                <w:szCs w:val="96"/>
                                <w:lang w:val="en-GB"/>
                              </w:rPr>
                            </w:pPr>
                            <w:r w:rsidRPr="00A12735">
                              <w:rPr>
                                <w:rFonts w:ascii="Century Gothic" w:hAnsi="Century Gothic" w:cs="Arial"/>
                                <w:b/>
                                <w:color w:val="44546A"/>
                                <w:sz w:val="96"/>
                                <w:szCs w:val="96"/>
                                <w:lang w:val="en-GB"/>
                              </w:rPr>
                              <w:t>EUROPEAN TRAVEL INFORMATION AND AUTHORISATION SYSTEM (ETIAS)</w:t>
                            </w:r>
                          </w:p>
                          <w:p w14:paraId="53B39B84" w14:textId="54FA7BF2" w:rsidR="00A12735" w:rsidRPr="00DF5C52" w:rsidRDefault="00A12735" w:rsidP="00A12735">
                            <w:pPr>
                              <w:rPr>
                                <w:color w:val="44546A" w:themeColor="text2"/>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FE232" id="_x0000_t202" coordsize="21600,21600" o:spt="202" path="m,l,21600r21600,l21600,xe">
                <v:stroke joinstyle="miter"/>
                <v:path gradientshapeok="t" o:connecttype="rect"/>
              </v:shapetype>
              <v:shape id="Cuadro de texto 2" o:spid="_x0000_s1026" type="#_x0000_t202" style="position:absolute;left:0;text-align:left;margin-left:-43.8pt;margin-top:65.25pt;width:469pt;height:265.95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" filled="f" stroked="f">
                <v:textbox>
                  <w:txbxContent>
                    <w:p w14:paraId="2871CA5B" w14:textId="77777777" w:rsidR="00A12735" w:rsidRPr="00A12735" w:rsidRDefault="00A12735" w:rsidP="00A12735">
                      <w:pPr>
                        <w:rPr>
                          <w:rFonts w:ascii="Century Gothic" w:hAnsi="Century Gothic" w:cs="Arial"/>
                          <w:b/>
                          <w:color w:val="44546A"/>
                          <w:sz w:val="96"/>
                          <w:szCs w:val="96"/>
                          <w:lang w:val="en-GB"/>
                        </w:rPr>
                      </w:pPr>
                      <w:r w:rsidRPr="00A12735">
                        <w:rPr>
                          <w:rFonts w:ascii="Century Gothic" w:hAnsi="Century Gothic" w:cs="Arial"/>
                          <w:b/>
                          <w:color w:val="44546A"/>
                          <w:sz w:val="96"/>
                          <w:szCs w:val="96"/>
                          <w:lang w:val="en-GB"/>
                        </w:rPr>
                        <w:t>EUROPEAN TRAVEL INFORMATION AND AUTHORISATION SYSTEM (ETIAS)</w:t>
                      </w:r>
                    </w:p>
                    <w:p w14:paraId="53B39B84" w14:textId="54FA7BF2" w:rsidR="00A12735" w:rsidRPr="00DF5C52" w:rsidRDefault="00A12735" w:rsidP="00A12735">
                      <w:pPr>
                        <w:rPr>
                          <w:color w:val="44546A" w:themeColor="text2"/>
                          <w:sz w:val="96"/>
                          <w:szCs w:val="96"/>
                        </w:rPr>
                      </w:pPr>
                    </w:p>
                  </w:txbxContent>
                </v:textbox>
                <w10:wrap type="square" anchorx="margin"/>
              </v:shape>
            </w:pict>
          </mc:Fallback>
        </mc:AlternateContent>
      </w:r>
    </w:p>
    <w:p w14:paraId="7CC09A00" w14:textId="0F71274B" w:rsidR="00A12735" w:rsidRDefault="00A12735">
      <w:pPr>
        <w:jc w:val="center"/>
        <w:rPr>
          <w:rFonts w:ascii="Century Gothic" w:hAnsi="Century Gothic" w:cs="Arial"/>
          <w:b/>
          <w:color w:val="00B0F0"/>
          <w:sz w:val="36"/>
          <w:szCs w:val="36"/>
          <w:lang w:val="en-GB"/>
        </w:rPr>
      </w:pPr>
    </w:p>
    <w:p w14:paraId="660F19C7" w14:textId="200D5135" w:rsidR="00A12735" w:rsidRDefault="00A12735">
      <w:pPr>
        <w:jc w:val="center"/>
        <w:rPr>
          <w:rFonts w:ascii="Century Gothic" w:hAnsi="Century Gothic" w:cs="Arial"/>
          <w:b/>
          <w:color w:val="00B0F0"/>
          <w:sz w:val="36"/>
          <w:szCs w:val="36"/>
          <w:lang w:val="en-GB"/>
        </w:rPr>
      </w:pPr>
    </w:p>
    <w:p w14:paraId="3DCEA27F" w14:textId="04C6E80A" w:rsidR="00A12735" w:rsidRDefault="00A12735">
      <w:pPr>
        <w:jc w:val="center"/>
        <w:rPr>
          <w:rFonts w:ascii="Century Gothic" w:hAnsi="Century Gothic" w:cs="Arial"/>
          <w:b/>
          <w:color w:val="00B0F0"/>
          <w:sz w:val="36"/>
          <w:szCs w:val="36"/>
          <w:lang w:val="en-GB"/>
        </w:rPr>
      </w:pPr>
    </w:p>
    <w:p w14:paraId="2557683C" w14:textId="1DA1595A" w:rsidR="00A12735" w:rsidRDefault="00A12735">
      <w:pPr>
        <w:jc w:val="center"/>
        <w:rPr>
          <w:rFonts w:ascii="Century Gothic" w:hAnsi="Century Gothic" w:cs="Arial"/>
          <w:b/>
          <w:color w:val="00B0F0"/>
          <w:sz w:val="36"/>
          <w:szCs w:val="36"/>
          <w:lang w:val="en-GB"/>
        </w:rPr>
      </w:pPr>
    </w:p>
    <w:p w14:paraId="1D732F69" w14:textId="57BE4CCA" w:rsidR="00A12735" w:rsidRDefault="00A12735">
      <w:pPr>
        <w:jc w:val="center"/>
        <w:rPr>
          <w:rFonts w:ascii="Century Gothic" w:hAnsi="Century Gothic" w:cs="Arial"/>
          <w:b/>
          <w:color w:val="00B0F0"/>
          <w:sz w:val="36"/>
          <w:szCs w:val="36"/>
          <w:lang w:val="en-GB"/>
        </w:rPr>
      </w:pPr>
      <w:r>
        <w:rPr>
          <w:rFonts w:ascii="Century Gothic" w:hAnsi="Century Gothic" w:cs="Arial"/>
          <w:b/>
          <w:noProof/>
          <w:color w:val="00B0F0"/>
          <w:sz w:val="36"/>
          <w:szCs w:val="36"/>
          <w:lang w:val="en-GB"/>
        </w:rPr>
        <w:drawing>
          <wp:anchor distT="0" distB="0" distL="114300" distR="114300" simplePos="0" relativeHeight="251690496" behindDoc="1" locked="0" layoutInCell="1" allowOverlap="1" wp14:anchorId="681F6872" wp14:editId="723B4653">
            <wp:simplePos x="0" y="0"/>
            <wp:positionH relativeFrom="margin">
              <wp:posOffset>-325120</wp:posOffset>
            </wp:positionH>
            <wp:positionV relativeFrom="paragraph">
              <wp:posOffset>135890</wp:posOffset>
            </wp:positionV>
            <wp:extent cx="1227455" cy="454025"/>
            <wp:effectExtent l="0" t="0" r="0" b="3175"/>
            <wp:wrapNone/>
            <wp:docPr id="1968257030"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57030" name="Imagen 2" descr="Text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55" cy="454025"/>
                    </a:xfrm>
                    <a:prstGeom prst="rect">
                      <a:avLst/>
                    </a:prstGeom>
                  </pic:spPr>
                </pic:pic>
              </a:graphicData>
            </a:graphic>
            <wp14:sizeRelH relativeFrom="margin">
              <wp14:pctWidth>0</wp14:pctWidth>
            </wp14:sizeRelH>
            <wp14:sizeRelV relativeFrom="margin">
              <wp14:pctHeight>0</wp14:pctHeight>
            </wp14:sizeRelV>
          </wp:anchor>
        </w:drawing>
      </w:r>
    </w:p>
    <w:p w14:paraId="21098DC2" w14:textId="77777777" w:rsidR="003D4EBD" w:rsidRDefault="003D4EBD" w:rsidP="003D4EBD">
      <w:pPr>
        <w:jc w:val="both"/>
        <w:rPr>
          <w:rFonts w:ascii="Century Gothic" w:hAnsi="Century Gothic"/>
          <w:b/>
          <w:color w:val="00B2CA"/>
          <w:sz w:val="24"/>
          <w:szCs w:val="24"/>
          <w:lang w:val="en-GB"/>
        </w:rPr>
      </w:pPr>
    </w:p>
    <w:p w14:paraId="57D3DD87" w14:textId="77777777" w:rsidR="00A12735" w:rsidRPr="001D2590" w:rsidRDefault="00A12735" w:rsidP="003D4EBD">
      <w:pPr>
        <w:jc w:val="both"/>
        <w:rPr>
          <w:rFonts w:ascii="Century Gothic" w:hAnsi="Century Gothic"/>
          <w:b/>
          <w:color w:val="00B2CA"/>
          <w:sz w:val="24"/>
          <w:szCs w:val="24"/>
          <w:lang w:val="en-GB"/>
        </w:rPr>
      </w:pPr>
    </w:p>
    <w:p w14:paraId="06900074" w14:textId="77777777" w:rsidR="00DB4173" w:rsidRPr="001D2590" w:rsidRDefault="002D7AAF">
      <w:pPr>
        <w:jc w:val="both"/>
        <w:rPr>
          <w:rFonts w:ascii="Century Gothic" w:hAnsi="Century Gothic" w:cstheme="majorHAnsi"/>
          <w:b/>
          <w:color w:val="002060"/>
          <w:sz w:val="28"/>
          <w:szCs w:val="28"/>
          <w:lang w:val="en-GB"/>
        </w:rPr>
      </w:pPr>
      <w:r w:rsidRPr="001D2590">
        <w:rPr>
          <w:rFonts w:ascii="Century Gothic" w:hAnsi="Century Gothic" w:cstheme="majorHAnsi"/>
          <w:b/>
          <w:color w:val="002060"/>
          <w:sz w:val="28"/>
          <w:szCs w:val="28"/>
          <w:lang w:val="en-GB"/>
        </w:rPr>
        <w:t>INDEX</w:t>
      </w:r>
    </w:p>
    <w:p w14:paraId="5D6E25B9" w14:textId="77777777" w:rsidR="003D4EBD" w:rsidRPr="001D2590" w:rsidRDefault="003D4EBD" w:rsidP="003D4EBD">
      <w:pPr>
        <w:jc w:val="both"/>
        <w:rPr>
          <w:rFonts w:ascii="Century Gothic" w:hAnsi="Century Gothic" w:cstheme="majorHAnsi"/>
          <w:b/>
          <w:color w:val="002060"/>
          <w:sz w:val="24"/>
          <w:szCs w:val="24"/>
          <w:lang w:val="en-GB"/>
        </w:rPr>
      </w:pPr>
    </w:p>
    <w:p w14:paraId="65AA2443" w14:textId="77777777" w:rsidR="00DB4173" w:rsidRPr="001D2590" w:rsidRDefault="002D7AAF">
      <w:pPr>
        <w:pStyle w:val="Ttulo1"/>
        <w:rPr>
          <w:rFonts w:ascii="Century Gothic" w:hAnsi="Century Gothic"/>
          <w:sz w:val="24"/>
          <w:szCs w:val="24"/>
          <w:lang w:val="en-GB"/>
        </w:rPr>
      </w:pPr>
      <w:r w:rsidRPr="001D2590">
        <w:rPr>
          <w:rFonts w:ascii="Century Gothic" w:hAnsi="Century Gothic"/>
          <w:sz w:val="24"/>
          <w:szCs w:val="24"/>
          <w:lang w:val="en-GB"/>
        </w:rPr>
        <w:t>E</w:t>
      </w:r>
      <w:r w:rsidR="0057424D" w:rsidRPr="001D2590">
        <w:rPr>
          <w:rFonts w:ascii="Century Gothic" w:hAnsi="Century Gothic"/>
          <w:sz w:val="24"/>
          <w:szCs w:val="24"/>
          <w:lang w:val="en-GB"/>
        </w:rPr>
        <w:t>T</w:t>
      </w:r>
      <w:r w:rsidRPr="001D2590">
        <w:rPr>
          <w:rFonts w:ascii="Century Gothic" w:hAnsi="Century Gothic"/>
          <w:sz w:val="24"/>
          <w:szCs w:val="24"/>
          <w:lang w:val="en-GB"/>
        </w:rPr>
        <w:t>IA</w:t>
      </w:r>
      <w:r w:rsidR="0057424D" w:rsidRPr="001D2590">
        <w:rPr>
          <w:rFonts w:ascii="Century Gothic" w:hAnsi="Century Gothic"/>
          <w:sz w:val="24"/>
          <w:szCs w:val="24"/>
          <w:lang w:val="en-GB"/>
        </w:rPr>
        <w:t>S</w:t>
      </w:r>
      <w:r w:rsidRPr="001D2590">
        <w:rPr>
          <w:rFonts w:ascii="Century Gothic" w:hAnsi="Century Gothic"/>
          <w:sz w:val="24"/>
          <w:szCs w:val="24"/>
          <w:lang w:val="en-GB"/>
        </w:rPr>
        <w:t xml:space="preserve">: PROCESSING AND REGULATION </w:t>
      </w:r>
    </w:p>
    <w:p w14:paraId="4B3E1A6C" w14:textId="77777777" w:rsidR="00DB4173" w:rsidRPr="001D2590" w:rsidRDefault="002D7AAF">
      <w:pPr>
        <w:pStyle w:val="Ttulo1"/>
        <w:rPr>
          <w:rFonts w:ascii="Century Gothic" w:hAnsi="Century Gothic"/>
          <w:sz w:val="24"/>
          <w:szCs w:val="24"/>
          <w:lang w:val="en-GB"/>
        </w:rPr>
      </w:pPr>
      <w:r w:rsidRPr="001D2590">
        <w:rPr>
          <w:rFonts w:ascii="Century Gothic" w:hAnsi="Century Gothic"/>
          <w:sz w:val="24"/>
          <w:szCs w:val="24"/>
          <w:lang w:val="en-GB"/>
        </w:rPr>
        <w:t xml:space="preserve">LINKS OF INTEREST </w:t>
      </w:r>
    </w:p>
    <w:p w14:paraId="28887348" w14:textId="77777777" w:rsidR="00DB4173" w:rsidRPr="001D2590" w:rsidRDefault="002D7AAF">
      <w:pPr>
        <w:pStyle w:val="Ttulo1"/>
        <w:rPr>
          <w:rFonts w:ascii="Century Gothic" w:hAnsi="Century Gothic"/>
          <w:sz w:val="24"/>
          <w:szCs w:val="24"/>
          <w:lang w:val="en-GB"/>
        </w:rPr>
      </w:pPr>
      <w:r w:rsidRPr="001D2590">
        <w:rPr>
          <w:rFonts w:ascii="Century Gothic" w:hAnsi="Century Gothic"/>
          <w:sz w:val="24"/>
          <w:szCs w:val="24"/>
          <w:lang w:val="en-GB"/>
        </w:rPr>
        <w:t xml:space="preserve">REFERENCE LEGISLATION </w:t>
      </w:r>
    </w:p>
    <w:p w14:paraId="15BB6707" w14:textId="77777777" w:rsidR="003D4EBD" w:rsidRPr="001D2590" w:rsidRDefault="003D4EBD" w:rsidP="003D4EBD">
      <w:pPr>
        <w:jc w:val="both"/>
        <w:rPr>
          <w:rFonts w:ascii="Century Gothic" w:hAnsi="Century Gothic"/>
          <w:b/>
          <w:color w:val="00B2CA"/>
          <w:sz w:val="24"/>
          <w:szCs w:val="24"/>
          <w:lang w:val="en-GB"/>
        </w:rPr>
      </w:pPr>
    </w:p>
    <w:p w14:paraId="516C3129" w14:textId="77777777" w:rsidR="003D4EBD" w:rsidRPr="001D2590" w:rsidRDefault="003D4EBD" w:rsidP="003D4EBD">
      <w:pPr>
        <w:jc w:val="both"/>
        <w:rPr>
          <w:rFonts w:ascii="Century Gothic" w:hAnsi="Century Gothic"/>
          <w:sz w:val="24"/>
          <w:szCs w:val="24"/>
          <w:lang w:val="en-GB"/>
        </w:rPr>
      </w:pPr>
    </w:p>
    <w:p w14:paraId="3EA6E5E2" w14:textId="77777777" w:rsidR="00DB4173" w:rsidRPr="001D2590" w:rsidRDefault="0057424D">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1. </w:t>
      </w:r>
      <w:r w:rsidR="002D7AAF" w:rsidRPr="001D2590">
        <w:rPr>
          <w:rFonts w:ascii="Century Gothic" w:hAnsi="Century Gothic" w:cs="Arial"/>
          <w:b/>
          <w:color w:val="00B0F0"/>
          <w:sz w:val="24"/>
          <w:szCs w:val="24"/>
          <w:lang w:val="en-GB"/>
        </w:rPr>
        <w:t>E</w:t>
      </w:r>
      <w:r w:rsidRPr="001D2590">
        <w:rPr>
          <w:rFonts w:ascii="Century Gothic" w:hAnsi="Century Gothic" w:cs="Arial"/>
          <w:b/>
          <w:color w:val="00B0F0"/>
          <w:sz w:val="24"/>
          <w:szCs w:val="24"/>
          <w:lang w:val="en-GB"/>
        </w:rPr>
        <w:t>T</w:t>
      </w:r>
      <w:r w:rsidR="002D7AAF" w:rsidRPr="001D2590">
        <w:rPr>
          <w:rFonts w:ascii="Century Gothic" w:hAnsi="Century Gothic" w:cs="Arial"/>
          <w:b/>
          <w:color w:val="00B0F0"/>
          <w:sz w:val="24"/>
          <w:szCs w:val="24"/>
          <w:lang w:val="en-GB"/>
        </w:rPr>
        <w:t>IA</w:t>
      </w:r>
      <w:r w:rsidRPr="001D2590">
        <w:rPr>
          <w:rFonts w:ascii="Century Gothic" w:hAnsi="Century Gothic" w:cs="Arial"/>
          <w:b/>
          <w:color w:val="00B0F0"/>
          <w:sz w:val="24"/>
          <w:szCs w:val="24"/>
          <w:lang w:val="en-GB"/>
        </w:rPr>
        <w:t>S</w:t>
      </w:r>
      <w:r w:rsidR="002D7AAF" w:rsidRPr="001D2590">
        <w:rPr>
          <w:rFonts w:ascii="Century Gothic" w:hAnsi="Century Gothic" w:cs="Arial"/>
          <w:b/>
          <w:color w:val="00B0F0"/>
          <w:sz w:val="24"/>
          <w:szCs w:val="24"/>
          <w:lang w:val="en-GB"/>
        </w:rPr>
        <w:t>: PROCESSING AND REGULATION</w:t>
      </w:r>
    </w:p>
    <w:p w14:paraId="23CDEFD6" w14:textId="77777777" w:rsidR="00DB4173" w:rsidRPr="001D2590" w:rsidRDefault="002D7AAF">
      <w:pPr>
        <w:jc w:val="both"/>
        <w:rPr>
          <w:rFonts w:ascii="Century Gothic" w:hAnsi="Century Gothic"/>
          <w:b/>
          <w:color w:val="00B2CA"/>
          <w:sz w:val="24"/>
          <w:szCs w:val="24"/>
          <w:lang w:val="en-GB"/>
        </w:rPr>
      </w:pPr>
      <w:r w:rsidRPr="001D2590">
        <w:rPr>
          <w:rFonts w:ascii="Century Gothic" w:hAnsi="Century Gothic"/>
          <w:sz w:val="24"/>
          <w:szCs w:val="24"/>
          <w:lang w:val="en-GB"/>
        </w:rPr>
        <w:t>E</w:t>
      </w:r>
      <w:r w:rsidR="0057424D" w:rsidRPr="001D2590">
        <w:rPr>
          <w:rFonts w:ascii="Century Gothic" w:hAnsi="Century Gothic"/>
          <w:sz w:val="24"/>
          <w:szCs w:val="24"/>
          <w:lang w:val="en-GB"/>
        </w:rPr>
        <w:t>T</w:t>
      </w:r>
      <w:r w:rsidRPr="001D2590">
        <w:rPr>
          <w:rFonts w:ascii="Century Gothic" w:hAnsi="Century Gothic"/>
          <w:sz w:val="24"/>
          <w:szCs w:val="24"/>
          <w:lang w:val="en-GB"/>
        </w:rPr>
        <w:t xml:space="preserve">IAS has been designed as a tool to facilitate border checks by ensuring a coordinated and harmonised assessment of third-country nationals subject to the travel authorisation requirement who intend to travel to the Member States.  </w:t>
      </w:r>
    </w:p>
    <w:p w14:paraId="2E76AB53"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What is </w:t>
      </w:r>
      <w:r w:rsidR="00AF1064" w:rsidRPr="001D2590">
        <w:rPr>
          <w:rFonts w:ascii="Century Gothic" w:hAnsi="Century Gothic" w:cs="Arial"/>
          <w:b/>
          <w:color w:val="00B0F0"/>
          <w:sz w:val="24"/>
          <w:szCs w:val="24"/>
          <w:lang w:val="en-GB"/>
        </w:rPr>
        <w:t>ETIAS</w:t>
      </w:r>
      <w:r w:rsidRPr="001D2590">
        <w:rPr>
          <w:rFonts w:ascii="Century Gothic" w:hAnsi="Century Gothic" w:cs="Arial"/>
          <w:b/>
          <w:color w:val="00B0F0"/>
          <w:sz w:val="24"/>
          <w:szCs w:val="24"/>
          <w:lang w:val="en-GB"/>
        </w:rPr>
        <w:t>?</w:t>
      </w:r>
    </w:p>
    <w:p w14:paraId="19976D0A"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The European Travel Information and Authorisation System (ET</w:t>
      </w:r>
      <w:r w:rsidR="00AF1064" w:rsidRPr="001D2590">
        <w:rPr>
          <w:rFonts w:ascii="Century Gothic" w:hAnsi="Century Gothic"/>
          <w:sz w:val="24"/>
          <w:szCs w:val="24"/>
          <w:lang w:val="en-GB"/>
        </w:rPr>
        <w:t>I</w:t>
      </w:r>
      <w:r w:rsidRPr="001D2590">
        <w:rPr>
          <w:rFonts w:ascii="Century Gothic" w:hAnsi="Century Gothic"/>
          <w:sz w:val="24"/>
          <w:szCs w:val="24"/>
          <w:lang w:val="en-GB"/>
        </w:rPr>
        <w:t xml:space="preserve">AS) is a travel authorisation, which will be required for third-country nationals exempt from the visa requirement to cross external borders. </w:t>
      </w:r>
    </w:p>
    <w:p w14:paraId="613EE2F6"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Where is it regulated? </w:t>
      </w:r>
    </w:p>
    <w:p w14:paraId="4495D866"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It is </w:t>
      </w:r>
      <w:r w:rsidR="00AF1064" w:rsidRPr="001D2590">
        <w:rPr>
          <w:rFonts w:ascii="Century Gothic" w:hAnsi="Century Gothic"/>
          <w:sz w:val="24"/>
          <w:szCs w:val="24"/>
          <w:lang w:val="en-GB"/>
        </w:rPr>
        <w:t xml:space="preserve">set out in </w:t>
      </w:r>
      <w:r w:rsidRPr="001D2590">
        <w:rPr>
          <w:rFonts w:ascii="Century Gothic" w:hAnsi="Century Gothic"/>
          <w:sz w:val="24"/>
          <w:szCs w:val="24"/>
          <w:lang w:val="en-GB"/>
        </w:rPr>
        <w:t>Regulation (EU) 2018/1240 of the European Parliament and of the Council of 12 September 2018 establishing a European Travel Information and Authorisation System (hereinafter Regulation (EU) 2018/1240), which has not yet entered into force and is expected to</w:t>
      </w:r>
      <w:r w:rsidR="00AF1064" w:rsidRPr="001D2590">
        <w:rPr>
          <w:rFonts w:ascii="Century Gothic" w:hAnsi="Century Gothic"/>
          <w:sz w:val="24"/>
          <w:szCs w:val="24"/>
          <w:lang w:val="en-GB"/>
        </w:rPr>
        <w:t xml:space="preserve"> do so</w:t>
      </w:r>
      <w:r w:rsidRPr="001D2590">
        <w:rPr>
          <w:rFonts w:ascii="Century Gothic" w:hAnsi="Century Gothic"/>
          <w:sz w:val="24"/>
          <w:szCs w:val="24"/>
          <w:lang w:val="en-GB"/>
        </w:rPr>
        <w:t xml:space="preserve"> in 2024.  </w:t>
      </w:r>
    </w:p>
    <w:p w14:paraId="439BA383"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Which countries will require E</w:t>
      </w:r>
      <w:r w:rsidR="00AF1064" w:rsidRPr="001D2590">
        <w:rPr>
          <w:rFonts w:ascii="Century Gothic" w:hAnsi="Century Gothic" w:cs="Arial"/>
          <w:b/>
          <w:color w:val="00B0F0"/>
          <w:sz w:val="24"/>
          <w:szCs w:val="24"/>
          <w:lang w:val="en-GB"/>
        </w:rPr>
        <w:t>T</w:t>
      </w:r>
      <w:r w:rsidRPr="001D2590">
        <w:rPr>
          <w:rFonts w:ascii="Century Gothic" w:hAnsi="Century Gothic" w:cs="Arial"/>
          <w:b/>
          <w:color w:val="00B0F0"/>
          <w:sz w:val="24"/>
          <w:szCs w:val="24"/>
          <w:lang w:val="en-GB"/>
        </w:rPr>
        <w:t xml:space="preserve">IAS for access to their territory? </w:t>
      </w:r>
    </w:p>
    <w:p w14:paraId="44DCA5FE"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Initially, th</w:t>
      </w:r>
      <w:r w:rsidR="00AF1064" w:rsidRPr="001D2590">
        <w:rPr>
          <w:rFonts w:ascii="Century Gothic" w:hAnsi="Century Gothic"/>
          <w:sz w:val="24"/>
          <w:szCs w:val="24"/>
          <w:lang w:val="en-GB"/>
        </w:rPr>
        <w:t>is</w:t>
      </w:r>
      <w:r w:rsidRPr="001D2590">
        <w:rPr>
          <w:rFonts w:ascii="Century Gothic" w:hAnsi="Century Gothic"/>
          <w:sz w:val="24"/>
          <w:szCs w:val="24"/>
          <w:lang w:val="en-GB"/>
        </w:rPr>
        <w:t xml:space="preserve"> travel authorisation will be requested by the following 30 countries: Austria, Belgium, Bulgaria, Croatia, Cyprus, Czech Republic, Denmark, Estonia, Finland, France, Germany, Greece, Hungary, Iceland, Italy, Latvia, Liechtenstein, Lithuania, Luxembourg, Malta, Netherlands, Norway, Poland, Portugal, Romania, Slovakia, Slovenia, Spain, Sweden and Switzerland.</w:t>
      </w:r>
    </w:p>
    <w:p w14:paraId="5FD8CD19"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Which third-country nationals will need to apply for E</w:t>
      </w:r>
      <w:r w:rsidR="00AF1064" w:rsidRPr="001D2590">
        <w:rPr>
          <w:rFonts w:ascii="Century Gothic" w:hAnsi="Century Gothic" w:cs="Arial"/>
          <w:b/>
          <w:color w:val="00B0F0"/>
          <w:sz w:val="24"/>
          <w:szCs w:val="24"/>
          <w:lang w:val="en-GB"/>
        </w:rPr>
        <w:t>T</w:t>
      </w:r>
      <w:r w:rsidRPr="001D2590">
        <w:rPr>
          <w:rFonts w:ascii="Century Gothic" w:hAnsi="Century Gothic" w:cs="Arial"/>
          <w:b/>
          <w:color w:val="00B0F0"/>
          <w:sz w:val="24"/>
          <w:szCs w:val="24"/>
          <w:lang w:val="en-GB"/>
        </w:rPr>
        <w:t xml:space="preserve">IAS? </w:t>
      </w:r>
    </w:p>
    <w:p w14:paraId="1B413165" w14:textId="77777777" w:rsidR="00DB4173" w:rsidRPr="001D2590" w:rsidRDefault="008543E0">
      <w:pPr>
        <w:jc w:val="both"/>
        <w:rPr>
          <w:rFonts w:ascii="Century Gothic" w:hAnsi="Century Gothic"/>
          <w:sz w:val="24"/>
          <w:szCs w:val="24"/>
          <w:lang w:val="en-GB"/>
        </w:rPr>
      </w:pPr>
      <w:r w:rsidRPr="001D2590">
        <w:rPr>
          <w:rFonts w:ascii="Century Gothic" w:hAnsi="Century Gothic"/>
          <w:sz w:val="24"/>
          <w:szCs w:val="24"/>
          <w:lang w:val="en-GB"/>
        </w:rPr>
        <w:t xml:space="preserve">It should be recalled that </w:t>
      </w:r>
      <w:r w:rsidR="002D7AAF" w:rsidRPr="001D2590">
        <w:rPr>
          <w:rFonts w:ascii="Century Gothic" w:hAnsi="Century Gothic"/>
          <w:sz w:val="24"/>
          <w:szCs w:val="24"/>
          <w:lang w:val="en-GB"/>
        </w:rPr>
        <w:t>third-country nationals who are exempt from applying for a visa will need to apply for the E</w:t>
      </w:r>
      <w:r w:rsidR="00AF1064" w:rsidRPr="001D2590">
        <w:rPr>
          <w:rFonts w:ascii="Century Gothic" w:hAnsi="Century Gothic"/>
          <w:sz w:val="24"/>
          <w:szCs w:val="24"/>
          <w:lang w:val="en-GB"/>
        </w:rPr>
        <w:t>T</w:t>
      </w:r>
      <w:r w:rsidR="002D7AAF" w:rsidRPr="001D2590">
        <w:rPr>
          <w:rFonts w:ascii="Century Gothic" w:hAnsi="Century Gothic"/>
          <w:sz w:val="24"/>
          <w:szCs w:val="24"/>
          <w:lang w:val="en-GB"/>
        </w:rPr>
        <w:t>IA</w:t>
      </w:r>
      <w:r w:rsidR="00AF1064" w:rsidRPr="001D2590">
        <w:rPr>
          <w:rFonts w:ascii="Century Gothic" w:hAnsi="Century Gothic"/>
          <w:sz w:val="24"/>
          <w:szCs w:val="24"/>
          <w:lang w:val="en-GB"/>
        </w:rPr>
        <w:t>S</w:t>
      </w:r>
      <w:r w:rsidR="002D7AAF" w:rsidRPr="001D2590">
        <w:rPr>
          <w:rFonts w:ascii="Century Gothic" w:hAnsi="Century Gothic"/>
          <w:sz w:val="24"/>
          <w:szCs w:val="24"/>
          <w:lang w:val="en-GB"/>
        </w:rPr>
        <w:t xml:space="preserve">, i.e. this authorisation will be required for foreigners who previously did not pass any control (visa) coming from the countries listed below: Albania, Andorra, Antigua </w:t>
      </w:r>
      <w:r w:rsidR="002D7AAF" w:rsidRPr="001D2590">
        <w:rPr>
          <w:rFonts w:ascii="Century Gothic" w:hAnsi="Century Gothic"/>
          <w:sz w:val="24"/>
          <w:szCs w:val="24"/>
          <w:lang w:val="en-GB"/>
        </w:rPr>
        <w:lastRenderedPageBreak/>
        <w:t xml:space="preserve">and Barbuda, Argentina, Australia, Bahamas, Barbados, Bosnia and Herzegovina, Brazil, Brunei, Canada, Chile, Colombia, Costa Rica, Dominica, </w:t>
      </w:r>
      <w:r w:rsidR="00AF1064" w:rsidRPr="001D2590">
        <w:rPr>
          <w:rFonts w:ascii="Century Gothic" w:hAnsi="Century Gothic"/>
          <w:sz w:val="24"/>
          <w:szCs w:val="24"/>
          <w:lang w:val="en-GB"/>
        </w:rPr>
        <w:t xml:space="preserve">East Timor, </w:t>
      </w:r>
      <w:r w:rsidR="002D7AAF" w:rsidRPr="001D2590">
        <w:rPr>
          <w:rFonts w:ascii="Century Gothic" w:hAnsi="Century Gothic"/>
          <w:sz w:val="24"/>
          <w:szCs w:val="24"/>
          <w:lang w:val="en-GB"/>
        </w:rPr>
        <w:t xml:space="preserve">El Salvador, Georgia, Grenada, Guatemala, Honduras, Hong Kong, Israel, Japan, Kiribati, Macao, Malaysia, </w:t>
      </w:r>
      <w:r w:rsidR="00AF1064" w:rsidRPr="001D2590">
        <w:rPr>
          <w:rFonts w:ascii="Century Gothic" w:hAnsi="Century Gothic"/>
          <w:sz w:val="24"/>
          <w:szCs w:val="24"/>
          <w:lang w:val="en-GB"/>
        </w:rPr>
        <w:t xml:space="preserve">Marshall Islands, </w:t>
      </w:r>
      <w:r w:rsidR="002D7AAF" w:rsidRPr="001D2590">
        <w:rPr>
          <w:rFonts w:ascii="Century Gothic" w:hAnsi="Century Gothic"/>
          <w:sz w:val="24"/>
          <w:szCs w:val="24"/>
          <w:lang w:val="en-GB"/>
        </w:rPr>
        <w:t xml:space="preserve">Mauritania, Mexico, Micronesia, Moldova, Montenegro, New Zealand, Nicaragua, </w:t>
      </w:r>
      <w:r w:rsidR="00022A68" w:rsidRPr="001D2590">
        <w:rPr>
          <w:rFonts w:ascii="Century Gothic" w:hAnsi="Century Gothic"/>
          <w:sz w:val="24"/>
          <w:szCs w:val="24"/>
          <w:lang w:val="en-GB"/>
        </w:rPr>
        <w:t xml:space="preserve">North Macedonia, </w:t>
      </w:r>
      <w:r w:rsidR="002D7AAF" w:rsidRPr="001D2590">
        <w:rPr>
          <w:rFonts w:ascii="Century Gothic" w:hAnsi="Century Gothic"/>
          <w:sz w:val="24"/>
          <w:szCs w:val="24"/>
          <w:lang w:val="en-GB"/>
        </w:rPr>
        <w:t xml:space="preserve">Palau, Panama, Paraguay, Peru, Saint Kitts and Nevis, Saint Lucia, Saint Vincent and the Grenadines, Samoa, Serbia, Seychelles, Singapore, Solomon Islands, </w:t>
      </w:r>
      <w:r w:rsidR="00AF1064" w:rsidRPr="001D2590">
        <w:rPr>
          <w:rFonts w:ascii="Century Gothic" w:hAnsi="Century Gothic"/>
          <w:sz w:val="24"/>
          <w:szCs w:val="24"/>
          <w:lang w:val="en-GB"/>
        </w:rPr>
        <w:t xml:space="preserve">South Korea, </w:t>
      </w:r>
      <w:r w:rsidR="002D7AAF" w:rsidRPr="001D2590">
        <w:rPr>
          <w:rFonts w:ascii="Century Gothic" w:hAnsi="Century Gothic"/>
          <w:sz w:val="24"/>
          <w:szCs w:val="24"/>
          <w:lang w:val="en-GB"/>
        </w:rPr>
        <w:t xml:space="preserve">Taiwan, Tonga, Trinidad and Tobago, Tuvalu, Ukraine, </w:t>
      </w:r>
      <w:r w:rsidR="00022A68" w:rsidRPr="001D2590">
        <w:rPr>
          <w:rFonts w:ascii="Century Gothic" w:hAnsi="Century Gothic"/>
          <w:sz w:val="24"/>
          <w:szCs w:val="24"/>
          <w:lang w:val="en-GB"/>
        </w:rPr>
        <w:t xml:space="preserve">United Arab Emirates, </w:t>
      </w:r>
      <w:r w:rsidR="002D7AAF" w:rsidRPr="001D2590">
        <w:rPr>
          <w:rFonts w:ascii="Century Gothic" w:hAnsi="Century Gothic"/>
          <w:sz w:val="24"/>
          <w:szCs w:val="24"/>
          <w:lang w:val="en-GB"/>
        </w:rPr>
        <w:t xml:space="preserve">United Kingdom, Uruguay and Venezuela. </w:t>
      </w:r>
    </w:p>
    <w:p w14:paraId="2F10A617"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How to apply for </w:t>
      </w:r>
      <w:r w:rsidR="008543E0" w:rsidRPr="001D2590">
        <w:rPr>
          <w:rFonts w:ascii="Century Gothic" w:hAnsi="Century Gothic" w:cs="Arial"/>
          <w:b/>
          <w:color w:val="00B0F0"/>
          <w:sz w:val="24"/>
          <w:szCs w:val="24"/>
          <w:lang w:val="en-GB"/>
        </w:rPr>
        <w:t>ETIAS</w:t>
      </w:r>
      <w:r w:rsidRPr="001D2590">
        <w:rPr>
          <w:rFonts w:ascii="Century Gothic" w:hAnsi="Century Gothic" w:cs="Arial"/>
          <w:b/>
          <w:color w:val="00B0F0"/>
          <w:sz w:val="24"/>
          <w:szCs w:val="24"/>
          <w:lang w:val="en-GB"/>
        </w:rPr>
        <w:t>?</w:t>
      </w:r>
    </w:p>
    <w:p w14:paraId="2CC09540" w14:textId="77777777" w:rsidR="008543E0" w:rsidRPr="001D2590" w:rsidRDefault="008543E0">
      <w:pPr>
        <w:jc w:val="both"/>
        <w:rPr>
          <w:rFonts w:ascii="Century Gothic" w:hAnsi="Century Gothic"/>
          <w:sz w:val="24"/>
          <w:szCs w:val="24"/>
          <w:lang w:val="en-GB"/>
        </w:rPr>
      </w:pPr>
      <w:r w:rsidRPr="001D2590">
        <w:rPr>
          <w:rFonts w:ascii="Century Gothic" w:hAnsi="Century Gothic"/>
          <w:sz w:val="24"/>
          <w:szCs w:val="24"/>
          <w:lang w:val="en-GB"/>
        </w:rPr>
        <w:t xml:space="preserve">It should be recalled that the legislation regulating this matter has not yet entered into force, so the forms, fee forms, help channels, etc., for applying for authorisation have not yet been published. </w:t>
      </w:r>
    </w:p>
    <w:p w14:paraId="732A8A5E" w14:textId="77777777" w:rsidR="008543E0" w:rsidRPr="001D2590" w:rsidRDefault="008543E0">
      <w:pPr>
        <w:jc w:val="both"/>
        <w:rPr>
          <w:rFonts w:ascii="Century Gothic" w:hAnsi="Century Gothic"/>
          <w:sz w:val="24"/>
          <w:szCs w:val="24"/>
          <w:lang w:val="en-GB"/>
        </w:rPr>
      </w:pPr>
      <w:r w:rsidRPr="001D2590">
        <w:rPr>
          <w:rFonts w:ascii="Century Gothic" w:hAnsi="Century Gothic"/>
          <w:sz w:val="24"/>
          <w:szCs w:val="24"/>
          <w:lang w:val="en-GB"/>
        </w:rPr>
        <w:t xml:space="preserve">However, the applicant for authorisation shall submit his application by completing the online form via the public website or the mobile application, together with a declaration on the accuracy and reliability of the declarations made, well in advance of the intended journey or, if he is already on the territory of the Member States, before the expiry of any travel authorisation he may hold. </w:t>
      </w:r>
    </w:p>
    <w:p w14:paraId="420B3B59"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Each applicant shall also declare that he/she has understood the conditions of entry and that relevant supporting documents may be required for each entry. Minors shall submit </w:t>
      </w:r>
      <w:r w:rsidR="008543E0" w:rsidRPr="001D2590">
        <w:rPr>
          <w:rFonts w:ascii="Century Gothic" w:hAnsi="Century Gothic"/>
          <w:sz w:val="24"/>
          <w:szCs w:val="24"/>
          <w:lang w:val="en-GB"/>
        </w:rPr>
        <w:t xml:space="preserve">the </w:t>
      </w:r>
      <w:r w:rsidRPr="001D2590">
        <w:rPr>
          <w:rFonts w:ascii="Century Gothic" w:hAnsi="Century Gothic"/>
          <w:sz w:val="24"/>
          <w:szCs w:val="24"/>
          <w:lang w:val="en-GB"/>
        </w:rPr>
        <w:t>application form electronically signed by a person having temporary or permanent parental authority or legal guardianship over them.</w:t>
      </w:r>
    </w:p>
    <w:p w14:paraId="43F0A145"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What information will I have to provide?  </w:t>
      </w:r>
    </w:p>
    <w:p w14:paraId="0167A90A"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The applicant must provide the following personal data in the application form:</w:t>
      </w:r>
    </w:p>
    <w:p w14:paraId="00CC975D"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a) </w:t>
      </w:r>
      <w:r w:rsidR="00102FDF" w:rsidRPr="001D2590">
        <w:rPr>
          <w:rFonts w:ascii="Century Gothic" w:hAnsi="Century Gothic"/>
          <w:sz w:val="24"/>
          <w:szCs w:val="24"/>
          <w:lang w:val="en-GB"/>
        </w:rPr>
        <w:t>N</w:t>
      </w:r>
      <w:r w:rsidRPr="001D2590">
        <w:rPr>
          <w:rFonts w:ascii="Century Gothic" w:hAnsi="Century Gothic"/>
          <w:sz w:val="24"/>
          <w:szCs w:val="24"/>
          <w:lang w:val="en-GB"/>
        </w:rPr>
        <w:t xml:space="preserve">ame(s) and </w:t>
      </w:r>
      <w:r w:rsidR="00102FDF" w:rsidRPr="001D2590">
        <w:rPr>
          <w:rFonts w:ascii="Century Gothic" w:hAnsi="Century Gothic"/>
          <w:sz w:val="24"/>
          <w:szCs w:val="24"/>
          <w:lang w:val="en-GB"/>
        </w:rPr>
        <w:t>s</w:t>
      </w:r>
      <w:r w:rsidRPr="001D2590">
        <w:rPr>
          <w:rFonts w:ascii="Century Gothic" w:hAnsi="Century Gothic"/>
          <w:sz w:val="24"/>
          <w:szCs w:val="24"/>
          <w:lang w:val="en-GB"/>
        </w:rPr>
        <w:t>urname(s) at birth; date, place and country of birth, sex, current nationality and name(s) of parents;</w:t>
      </w:r>
    </w:p>
    <w:p w14:paraId="43D77D23"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b) Other names (alias, stage names, </w:t>
      </w:r>
      <w:r w:rsidR="008543E0" w:rsidRPr="001D2590">
        <w:rPr>
          <w:rFonts w:ascii="Century Gothic" w:hAnsi="Century Gothic"/>
          <w:sz w:val="24"/>
          <w:szCs w:val="24"/>
          <w:lang w:val="en-GB"/>
        </w:rPr>
        <w:t xml:space="preserve">usual </w:t>
      </w:r>
      <w:r w:rsidRPr="001D2590">
        <w:rPr>
          <w:rFonts w:ascii="Century Gothic" w:hAnsi="Century Gothic"/>
          <w:sz w:val="24"/>
          <w:szCs w:val="24"/>
          <w:lang w:val="en-GB"/>
        </w:rPr>
        <w:t>names), if any;</w:t>
      </w:r>
    </w:p>
    <w:p w14:paraId="3CE88F74"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c) </w:t>
      </w:r>
      <w:r w:rsidR="008543E0" w:rsidRPr="001D2590">
        <w:rPr>
          <w:rFonts w:ascii="Century Gothic" w:hAnsi="Century Gothic"/>
          <w:sz w:val="24"/>
          <w:szCs w:val="24"/>
          <w:lang w:val="en-GB"/>
        </w:rPr>
        <w:t>O</w:t>
      </w:r>
      <w:r w:rsidRPr="001D2590">
        <w:rPr>
          <w:rFonts w:ascii="Century Gothic" w:hAnsi="Century Gothic"/>
          <w:sz w:val="24"/>
          <w:szCs w:val="24"/>
          <w:lang w:val="en-GB"/>
        </w:rPr>
        <w:t>ther nationalities, if applicable;</w:t>
      </w:r>
    </w:p>
    <w:p w14:paraId="40D4174D"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d) Type, number and country of issue of the travel document;</w:t>
      </w:r>
    </w:p>
    <w:p w14:paraId="238ECDB9"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e) Dates of issue and expiry of the validity of the travel document;</w:t>
      </w:r>
    </w:p>
    <w:p w14:paraId="38770980"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f) Address of the applicant or, if this is not possible, city and country of residence;</w:t>
      </w:r>
    </w:p>
    <w:p w14:paraId="49B43E6E"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g) </w:t>
      </w:r>
      <w:r w:rsidR="008543E0" w:rsidRPr="001D2590">
        <w:rPr>
          <w:rFonts w:ascii="Century Gothic" w:hAnsi="Century Gothic"/>
          <w:sz w:val="24"/>
          <w:szCs w:val="24"/>
          <w:lang w:val="en-GB"/>
        </w:rPr>
        <w:t>E</w:t>
      </w:r>
      <w:r w:rsidRPr="001D2590">
        <w:rPr>
          <w:rFonts w:ascii="Century Gothic" w:hAnsi="Century Gothic"/>
          <w:sz w:val="24"/>
          <w:szCs w:val="24"/>
          <w:lang w:val="en-GB"/>
        </w:rPr>
        <w:t>-mail address and, if known, telephone numbers;</w:t>
      </w:r>
    </w:p>
    <w:p w14:paraId="22CBCE04"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lastRenderedPageBreak/>
        <w:t>h) Educational level (primary, secondary, higher or no education);</w:t>
      </w:r>
    </w:p>
    <w:p w14:paraId="7FAB30F0"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i) Current occupation (occupational group) and</w:t>
      </w:r>
      <w:r w:rsidR="00102FDF" w:rsidRPr="001D2590">
        <w:rPr>
          <w:rFonts w:ascii="Century Gothic" w:hAnsi="Century Gothic"/>
          <w:sz w:val="24"/>
          <w:szCs w:val="24"/>
          <w:lang w:val="en-GB"/>
        </w:rPr>
        <w:t>,</w:t>
      </w:r>
      <w:r w:rsidRPr="001D2590">
        <w:rPr>
          <w:rFonts w:ascii="Century Gothic" w:hAnsi="Century Gothic"/>
          <w:sz w:val="24"/>
          <w:szCs w:val="24"/>
          <w:lang w:val="en-GB"/>
        </w:rPr>
        <w:t xml:space="preserve"> in certain cases</w:t>
      </w:r>
      <w:r w:rsidR="00102FDF" w:rsidRPr="001D2590">
        <w:rPr>
          <w:rFonts w:ascii="Century Gothic" w:hAnsi="Century Gothic"/>
          <w:sz w:val="24"/>
          <w:szCs w:val="24"/>
          <w:lang w:val="en-GB"/>
        </w:rPr>
        <w:t>,</w:t>
      </w:r>
      <w:r w:rsidRPr="001D2590">
        <w:rPr>
          <w:rFonts w:ascii="Century Gothic" w:hAnsi="Century Gothic"/>
          <w:sz w:val="24"/>
          <w:szCs w:val="24"/>
          <w:lang w:val="en-GB"/>
        </w:rPr>
        <w:t xml:space="preserve"> the Member State responsible may require the applicant to provide additional information on the precise job title and employer or, in the case of students, the name of the educational establishment;</w:t>
      </w:r>
    </w:p>
    <w:p w14:paraId="65815DF2"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j) Member State of first intended stay and, optionally, address of first intended stay;</w:t>
      </w:r>
    </w:p>
    <w:p w14:paraId="2EFE095F"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k) For minors: name(s) and surname(s), address, e-mail address and, if known, telephone number of the person exercising parental authority or legal guardianship o</w:t>
      </w:r>
      <w:r w:rsidR="00102FDF" w:rsidRPr="001D2590">
        <w:rPr>
          <w:rFonts w:ascii="Century Gothic" w:hAnsi="Century Gothic"/>
          <w:sz w:val="24"/>
          <w:szCs w:val="24"/>
          <w:lang w:val="en-GB"/>
        </w:rPr>
        <w:t>ver</w:t>
      </w:r>
      <w:r w:rsidRPr="001D2590">
        <w:rPr>
          <w:rFonts w:ascii="Century Gothic" w:hAnsi="Century Gothic"/>
          <w:sz w:val="24"/>
          <w:szCs w:val="24"/>
          <w:lang w:val="en-GB"/>
        </w:rPr>
        <w:t xml:space="preserve"> the applicant;</w:t>
      </w:r>
    </w:p>
    <w:p w14:paraId="62BA5009"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l) </w:t>
      </w:r>
      <w:r w:rsidR="00102FDF" w:rsidRPr="001D2590">
        <w:rPr>
          <w:rFonts w:ascii="Century Gothic" w:hAnsi="Century Gothic"/>
          <w:sz w:val="24"/>
          <w:szCs w:val="24"/>
          <w:lang w:val="en-GB"/>
        </w:rPr>
        <w:t>W</w:t>
      </w:r>
      <w:r w:rsidRPr="001D2590">
        <w:rPr>
          <w:rFonts w:ascii="Century Gothic" w:hAnsi="Century Gothic"/>
          <w:sz w:val="24"/>
          <w:szCs w:val="24"/>
          <w:lang w:val="en-GB"/>
        </w:rPr>
        <w:t>here they claim to be family members of third-country nationals who are exempt from the visa requirement or of a third-country national enjoying a right of free movement equivalent to that of citizens of the Union pursuant to an agreement between the Union and its Member States, on the one hand, and a third country, on the other hand, and who do not hold a residence card or residence permit:</w:t>
      </w:r>
    </w:p>
    <w:p w14:paraId="209D50E6" w14:textId="77777777" w:rsidR="00DB4173" w:rsidRPr="001D2590" w:rsidRDefault="002D7AAF">
      <w:pPr>
        <w:ind w:left="709" w:right="707"/>
        <w:jc w:val="both"/>
        <w:rPr>
          <w:rFonts w:ascii="Century Gothic" w:hAnsi="Century Gothic"/>
          <w:sz w:val="24"/>
          <w:szCs w:val="24"/>
          <w:lang w:val="en-GB"/>
        </w:rPr>
      </w:pPr>
      <w:r w:rsidRPr="001D2590">
        <w:rPr>
          <w:rFonts w:ascii="Century Gothic" w:hAnsi="Century Gothic"/>
          <w:sz w:val="24"/>
          <w:szCs w:val="24"/>
          <w:lang w:val="en-GB"/>
        </w:rPr>
        <w:t>i) the status of family member,</w:t>
      </w:r>
    </w:p>
    <w:p w14:paraId="4E35430C" w14:textId="77777777" w:rsidR="00DB4173" w:rsidRPr="001D2590" w:rsidRDefault="002D7AAF">
      <w:pPr>
        <w:ind w:left="709" w:right="707"/>
        <w:jc w:val="both"/>
        <w:rPr>
          <w:rFonts w:ascii="Century Gothic" w:hAnsi="Century Gothic"/>
          <w:sz w:val="24"/>
          <w:szCs w:val="24"/>
          <w:lang w:val="en-GB"/>
        </w:rPr>
      </w:pPr>
      <w:r w:rsidRPr="001D2590">
        <w:rPr>
          <w:rFonts w:ascii="Century Gothic" w:hAnsi="Century Gothic"/>
          <w:sz w:val="24"/>
          <w:szCs w:val="24"/>
          <w:lang w:val="en-GB"/>
        </w:rPr>
        <w:t xml:space="preserve">ii) </w:t>
      </w:r>
      <w:r w:rsidR="00102FDF" w:rsidRPr="001D2590">
        <w:rPr>
          <w:rFonts w:ascii="Century Gothic" w:hAnsi="Century Gothic"/>
          <w:sz w:val="24"/>
          <w:szCs w:val="24"/>
          <w:lang w:val="en-GB"/>
        </w:rPr>
        <w:t xml:space="preserve">name(s), </w:t>
      </w:r>
      <w:r w:rsidRPr="001D2590">
        <w:rPr>
          <w:rFonts w:ascii="Century Gothic" w:hAnsi="Century Gothic"/>
          <w:sz w:val="24"/>
          <w:szCs w:val="24"/>
          <w:lang w:val="en-GB"/>
        </w:rPr>
        <w:t>surname(s), date, place and country of birth, current nationality, address, e-mail address and, if known, telephone number of the family member with whom the applicant has family links,</w:t>
      </w:r>
    </w:p>
    <w:p w14:paraId="6C5A05BD" w14:textId="77777777" w:rsidR="00DB4173" w:rsidRPr="001D2590" w:rsidRDefault="002D7AAF">
      <w:pPr>
        <w:ind w:left="709" w:right="707"/>
        <w:jc w:val="both"/>
        <w:rPr>
          <w:rFonts w:ascii="Century Gothic" w:hAnsi="Century Gothic"/>
          <w:sz w:val="24"/>
          <w:szCs w:val="24"/>
          <w:lang w:val="en-GB"/>
        </w:rPr>
      </w:pPr>
      <w:r w:rsidRPr="001D2590">
        <w:rPr>
          <w:rFonts w:ascii="Century Gothic" w:hAnsi="Century Gothic"/>
          <w:sz w:val="24"/>
          <w:szCs w:val="24"/>
          <w:lang w:val="en-GB"/>
        </w:rPr>
        <w:t xml:space="preserve">iii) family ties with that family member. </w:t>
      </w:r>
    </w:p>
    <w:p w14:paraId="549B1075" w14:textId="77777777" w:rsidR="00DB4173" w:rsidRPr="001D2590" w:rsidRDefault="002D7AAF">
      <w:pPr>
        <w:ind w:left="284" w:right="424"/>
        <w:jc w:val="both"/>
        <w:rPr>
          <w:rFonts w:ascii="Century Gothic" w:hAnsi="Century Gothic"/>
          <w:sz w:val="24"/>
          <w:szCs w:val="24"/>
          <w:lang w:val="en-GB"/>
        </w:rPr>
      </w:pPr>
      <w:r w:rsidRPr="001D2590">
        <w:rPr>
          <w:rFonts w:ascii="Century Gothic" w:hAnsi="Century Gothic"/>
          <w:sz w:val="24"/>
          <w:szCs w:val="24"/>
          <w:lang w:val="en-GB"/>
        </w:rPr>
        <w:t>m) In the case of applications completed by a person other than the applicant: name(s), surname(s), company name, organisation (if applicable), e-mail address, postal address and telephone number (if known) of that person; relationship to the applicant and a signed declaration of representation.</w:t>
      </w:r>
    </w:p>
    <w:p w14:paraId="5BD32873"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Will they be able to ask me questions?</w:t>
      </w:r>
    </w:p>
    <w:p w14:paraId="4EC3BCB6" w14:textId="77777777" w:rsidR="00DB4173" w:rsidRPr="001D2590" w:rsidRDefault="002D7AAF">
      <w:pPr>
        <w:jc w:val="both"/>
        <w:rPr>
          <w:rFonts w:ascii="Century Gothic" w:hAnsi="Century Gothic"/>
          <w:sz w:val="24"/>
          <w:szCs w:val="24"/>
          <w:lang w:val="en-GB"/>
        </w:rPr>
      </w:pPr>
      <w:r w:rsidRPr="001D2590">
        <w:rPr>
          <w:rFonts w:ascii="Century Gothic" w:hAnsi="Century Gothic"/>
          <w:b/>
          <w:sz w:val="24"/>
          <w:szCs w:val="24"/>
          <w:lang w:val="en-GB"/>
        </w:rPr>
        <w:t>YES</w:t>
      </w:r>
      <w:r w:rsidRPr="001D2590">
        <w:rPr>
          <w:rFonts w:ascii="Century Gothic" w:hAnsi="Century Gothic"/>
          <w:sz w:val="24"/>
          <w:szCs w:val="24"/>
          <w:lang w:val="en-GB"/>
        </w:rPr>
        <w:t>. If asked, the applicant must answer the following questions:</w:t>
      </w:r>
    </w:p>
    <w:p w14:paraId="462B7266" w14:textId="77777777" w:rsidR="00DB4173" w:rsidRPr="001D2590" w:rsidRDefault="002D7AAF">
      <w:pPr>
        <w:ind w:left="284" w:right="424"/>
        <w:jc w:val="both"/>
        <w:rPr>
          <w:rFonts w:ascii="Century Gothic" w:hAnsi="Century Gothic"/>
          <w:sz w:val="24"/>
          <w:szCs w:val="24"/>
          <w:lang w:val="en-GB"/>
        </w:rPr>
      </w:pPr>
      <w:r w:rsidRPr="001D2590">
        <w:rPr>
          <w:rFonts w:ascii="Century Gothic" w:hAnsi="Century Gothic"/>
          <w:sz w:val="24"/>
          <w:szCs w:val="24"/>
          <w:lang w:val="en-GB"/>
        </w:rPr>
        <w:t xml:space="preserve">a) </w:t>
      </w:r>
      <w:r w:rsidR="00102FDF" w:rsidRPr="001D2590">
        <w:rPr>
          <w:rFonts w:ascii="Century Gothic" w:hAnsi="Century Gothic"/>
          <w:sz w:val="24"/>
          <w:szCs w:val="24"/>
          <w:lang w:val="en-GB"/>
        </w:rPr>
        <w:t>W</w:t>
      </w:r>
      <w:r w:rsidRPr="001D2590">
        <w:rPr>
          <w:rFonts w:ascii="Century Gothic" w:hAnsi="Century Gothic"/>
          <w:sz w:val="24"/>
          <w:szCs w:val="24"/>
          <w:lang w:val="en-GB"/>
        </w:rPr>
        <w:t xml:space="preserve">hether </w:t>
      </w:r>
      <w:r w:rsidR="00102FDF" w:rsidRPr="001D2590">
        <w:rPr>
          <w:rFonts w:ascii="Century Gothic" w:hAnsi="Century Gothic"/>
          <w:sz w:val="24"/>
          <w:szCs w:val="24"/>
          <w:lang w:val="en-GB"/>
        </w:rPr>
        <w:t xml:space="preserve">he/she </w:t>
      </w:r>
      <w:r w:rsidRPr="001D2590">
        <w:rPr>
          <w:rFonts w:ascii="Century Gothic" w:hAnsi="Century Gothic"/>
          <w:sz w:val="24"/>
          <w:szCs w:val="24"/>
          <w:lang w:val="en-GB"/>
        </w:rPr>
        <w:t>ha</w:t>
      </w:r>
      <w:r w:rsidR="00102FDF" w:rsidRPr="001D2590">
        <w:rPr>
          <w:rFonts w:ascii="Century Gothic" w:hAnsi="Century Gothic"/>
          <w:sz w:val="24"/>
          <w:szCs w:val="24"/>
          <w:lang w:val="en-GB"/>
        </w:rPr>
        <w:t>s</w:t>
      </w:r>
      <w:r w:rsidRPr="001D2590">
        <w:rPr>
          <w:rFonts w:ascii="Century Gothic" w:hAnsi="Century Gothic"/>
          <w:sz w:val="24"/>
          <w:szCs w:val="24"/>
          <w:lang w:val="en-GB"/>
        </w:rPr>
        <w:t xml:space="preserve"> been convicted of an offence listed in the catalogue of offences in Regulation (EU) 2018/1240 within the last ten years and, in the case of terrorist offences, within the last twenty years, and if so, when and in which country;</w:t>
      </w:r>
    </w:p>
    <w:p w14:paraId="0BD09C8F" w14:textId="77777777" w:rsidR="00DB4173" w:rsidRPr="001D2590" w:rsidRDefault="002D7AAF">
      <w:pPr>
        <w:ind w:left="284" w:right="424"/>
        <w:jc w:val="both"/>
        <w:rPr>
          <w:rFonts w:ascii="Century Gothic" w:hAnsi="Century Gothic"/>
          <w:sz w:val="24"/>
          <w:szCs w:val="24"/>
          <w:lang w:val="en-GB"/>
        </w:rPr>
      </w:pPr>
      <w:r w:rsidRPr="001D2590">
        <w:rPr>
          <w:rFonts w:ascii="Century Gothic" w:hAnsi="Century Gothic"/>
          <w:sz w:val="24"/>
          <w:szCs w:val="24"/>
          <w:lang w:val="en-GB"/>
        </w:rPr>
        <w:t xml:space="preserve">b) Whether </w:t>
      </w:r>
      <w:r w:rsidR="00102FDF" w:rsidRPr="001D2590">
        <w:rPr>
          <w:rFonts w:ascii="Century Gothic" w:hAnsi="Century Gothic"/>
          <w:sz w:val="24"/>
          <w:szCs w:val="24"/>
          <w:lang w:val="en-GB"/>
        </w:rPr>
        <w:t xml:space="preserve">he/she </w:t>
      </w:r>
      <w:r w:rsidRPr="001D2590">
        <w:rPr>
          <w:rFonts w:ascii="Century Gothic" w:hAnsi="Century Gothic"/>
          <w:sz w:val="24"/>
          <w:szCs w:val="24"/>
          <w:lang w:val="en-GB"/>
        </w:rPr>
        <w:t>ha</w:t>
      </w:r>
      <w:r w:rsidR="00102FDF" w:rsidRPr="001D2590">
        <w:rPr>
          <w:rFonts w:ascii="Century Gothic" w:hAnsi="Century Gothic"/>
          <w:sz w:val="24"/>
          <w:szCs w:val="24"/>
          <w:lang w:val="en-GB"/>
        </w:rPr>
        <w:t>s</w:t>
      </w:r>
      <w:r w:rsidRPr="001D2590">
        <w:rPr>
          <w:rFonts w:ascii="Century Gothic" w:hAnsi="Century Gothic"/>
          <w:sz w:val="24"/>
          <w:szCs w:val="24"/>
          <w:lang w:val="en-GB"/>
        </w:rPr>
        <w:t xml:space="preserve"> been in a specific war or conflict zone in the last ten years and the reasons for the stay;</w:t>
      </w:r>
    </w:p>
    <w:p w14:paraId="5D12C3D5" w14:textId="77777777" w:rsidR="00DB4173" w:rsidRPr="001D2590" w:rsidRDefault="002D7AAF">
      <w:pPr>
        <w:ind w:left="284" w:right="424"/>
        <w:jc w:val="both"/>
        <w:rPr>
          <w:rFonts w:ascii="Century Gothic" w:hAnsi="Century Gothic"/>
          <w:sz w:val="24"/>
          <w:szCs w:val="24"/>
          <w:lang w:val="en-GB"/>
        </w:rPr>
      </w:pPr>
      <w:r w:rsidRPr="001D2590">
        <w:rPr>
          <w:rFonts w:ascii="Century Gothic" w:hAnsi="Century Gothic"/>
          <w:sz w:val="24"/>
          <w:szCs w:val="24"/>
          <w:lang w:val="en-GB"/>
        </w:rPr>
        <w:lastRenderedPageBreak/>
        <w:t xml:space="preserve">c) </w:t>
      </w:r>
      <w:r w:rsidR="00102FDF" w:rsidRPr="001D2590">
        <w:rPr>
          <w:rFonts w:ascii="Century Gothic" w:hAnsi="Century Gothic"/>
          <w:sz w:val="24"/>
          <w:szCs w:val="24"/>
          <w:lang w:val="en-GB"/>
        </w:rPr>
        <w:t>I</w:t>
      </w:r>
      <w:r w:rsidRPr="001D2590">
        <w:rPr>
          <w:rFonts w:ascii="Century Gothic" w:hAnsi="Century Gothic"/>
          <w:sz w:val="24"/>
          <w:szCs w:val="24"/>
          <w:lang w:val="en-GB"/>
        </w:rPr>
        <w:t>f he/she has been the subject of a decision requiring him/her to leave the territory of a Member State or one of the listed third countries exempted from the visa requirement, or of a return decision issued within the last ten years.</w:t>
      </w:r>
    </w:p>
    <w:p w14:paraId="33EFB0D3"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It should also be noted that </w:t>
      </w:r>
      <w:r w:rsidRPr="001D2590">
        <w:rPr>
          <w:rFonts w:ascii="Century Gothic" w:hAnsi="Century Gothic"/>
          <w:b/>
          <w:sz w:val="24"/>
          <w:szCs w:val="24"/>
          <w:lang w:val="en-GB"/>
        </w:rPr>
        <w:t>the application for authorisation may also be processed through a representative of the applicant</w:t>
      </w:r>
      <w:r w:rsidRPr="001D2590">
        <w:rPr>
          <w:rFonts w:ascii="Century Gothic" w:hAnsi="Century Gothic"/>
          <w:sz w:val="24"/>
          <w:szCs w:val="24"/>
          <w:lang w:val="en-GB"/>
        </w:rPr>
        <w:t>, who will act on his</w:t>
      </w:r>
      <w:r w:rsidR="009913CA" w:rsidRPr="001D2590">
        <w:rPr>
          <w:rFonts w:ascii="Century Gothic" w:hAnsi="Century Gothic"/>
          <w:sz w:val="24"/>
          <w:szCs w:val="24"/>
          <w:lang w:val="en-GB"/>
        </w:rPr>
        <w:t>/her</w:t>
      </w:r>
      <w:r w:rsidRPr="001D2590">
        <w:rPr>
          <w:rFonts w:ascii="Century Gothic" w:hAnsi="Century Gothic"/>
          <w:sz w:val="24"/>
          <w:szCs w:val="24"/>
          <w:lang w:val="en-GB"/>
        </w:rPr>
        <w:t xml:space="preserve"> behalf, which will undoubtedly professionalise the process and speed it up.  </w:t>
      </w:r>
    </w:p>
    <w:p w14:paraId="0D5F5E74"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Do I have to pay a fee?</w:t>
      </w:r>
    </w:p>
    <w:p w14:paraId="1EB74CC7"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The applicant </w:t>
      </w:r>
      <w:r w:rsidRPr="001D2590">
        <w:rPr>
          <w:rFonts w:ascii="Century Gothic" w:hAnsi="Century Gothic"/>
          <w:b/>
          <w:sz w:val="24"/>
          <w:szCs w:val="24"/>
          <w:lang w:val="en-GB"/>
        </w:rPr>
        <w:t xml:space="preserve">shall pay a travel authorisation fee of EUR 7 </w:t>
      </w:r>
      <w:r w:rsidRPr="001D2590">
        <w:rPr>
          <w:rFonts w:ascii="Century Gothic" w:hAnsi="Century Gothic"/>
          <w:sz w:val="24"/>
          <w:szCs w:val="24"/>
          <w:lang w:val="en-GB"/>
        </w:rPr>
        <w:t>for each application.</w:t>
      </w:r>
    </w:p>
    <w:p w14:paraId="79093074"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This travel authorisation fee shall not be payable by applicants who are under eighteen or over seventy years of age at the time of application.</w:t>
      </w:r>
    </w:p>
    <w:p w14:paraId="7094BAE3"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The travel authorisation fee </w:t>
      </w:r>
      <w:r w:rsidRPr="001D2590">
        <w:rPr>
          <w:rFonts w:ascii="Century Gothic" w:hAnsi="Century Gothic"/>
          <w:b/>
          <w:sz w:val="24"/>
          <w:szCs w:val="24"/>
          <w:lang w:val="en-GB"/>
        </w:rPr>
        <w:t>shall be paid in euro</w:t>
      </w:r>
      <w:r w:rsidRPr="001D2590">
        <w:rPr>
          <w:rFonts w:ascii="Century Gothic" w:hAnsi="Century Gothic"/>
          <w:sz w:val="24"/>
          <w:szCs w:val="24"/>
          <w:lang w:val="en-GB"/>
        </w:rPr>
        <w:t>.</w:t>
      </w:r>
    </w:p>
    <w:p w14:paraId="14D29446"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How will my application be processed? </w:t>
      </w:r>
    </w:p>
    <w:p w14:paraId="6D8EF401"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Once the application has been submitted, the E</w:t>
      </w:r>
      <w:r w:rsidR="009913CA" w:rsidRPr="001D2590">
        <w:rPr>
          <w:rFonts w:ascii="Century Gothic" w:hAnsi="Century Gothic"/>
          <w:sz w:val="24"/>
          <w:szCs w:val="24"/>
          <w:lang w:val="en-GB"/>
        </w:rPr>
        <w:t xml:space="preserve">TIAS </w:t>
      </w:r>
      <w:r w:rsidRPr="001D2590">
        <w:rPr>
          <w:rFonts w:ascii="Century Gothic" w:hAnsi="Century Gothic"/>
          <w:sz w:val="24"/>
          <w:szCs w:val="24"/>
          <w:lang w:val="en-GB"/>
        </w:rPr>
        <w:t>information system will automatically check whether:</w:t>
      </w:r>
    </w:p>
    <w:p w14:paraId="2033BB82"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a) All fields of the application form have been filled in and contain the requested information. </w:t>
      </w:r>
    </w:p>
    <w:p w14:paraId="7BAD287D"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b) The travel authorisation fee has been charged.</w:t>
      </w:r>
    </w:p>
    <w:p w14:paraId="3CF74171"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If the above requirements are met, the application shall be considered admissible, and an application file shall be automatically created and assigned an application number, which shall re</w:t>
      </w:r>
      <w:r w:rsidR="009913CA" w:rsidRPr="001D2590">
        <w:rPr>
          <w:rFonts w:ascii="Century Gothic" w:hAnsi="Century Gothic"/>
          <w:sz w:val="24"/>
          <w:szCs w:val="24"/>
          <w:lang w:val="en-GB"/>
        </w:rPr>
        <w:t xml:space="preserve">gister </w:t>
      </w:r>
      <w:r w:rsidRPr="001D2590">
        <w:rPr>
          <w:rFonts w:ascii="Century Gothic" w:hAnsi="Century Gothic"/>
          <w:sz w:val="24"/>
          <w:szCs w:val="24"/>
          <w:lang w:val="en-GB"/>
        </w:rPr>
        <w:t>and store the following data:</w:t>
      </w:r>
    </w:p>
    <w:p w14:paraId="7496539B"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a) </w:t>
      </w:r>
      <w:r w:rsidR="00BE4D80" w:rsidRPr="001D2590">
        <w:rPr>
          <w:rFonts w:ascii="Century Gothic" w:hAnsi="Century Gothic"/>
          <w:sz w:val="24"/>
          <w:szCs w:val="24"/>
          <w:lang w:val="en-GB"/>
        </w:rPr>
        <w:t>A</w:t>
      </w:r>
      <w:r w:rsidRPr="001D2590">
        <w:rPr>
          <w:rFonts w:ascii="Century Gothic" w:hAnsi="Century Gothic"/>
          <w:sz w:val="24"/>
          <w:szCs w:val="24"/>
          <w:lang w:val="en-GB"/>
        </w:rPr>
        <w:t>pplication number;</w:t>
      </w:r>
    </w:p>
    <w:p w14:paraId="46124D0E"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b) </w:t>
      </w:r>
      <w:r w:rsidR="00BE4D80" w:rsidRPr="001D2590">
        <w:rPr>
          <w:rFonts w:ascii="Century Gothic" w:hAnsi="Century Gothic"/>
          <w:sz w:val="24"/>
          <w:szCs w:val="24"/>
          <w:lang w:val="en-GB"/>
        </w:rPr>
        <w:t>I</w:t>
      </w:r>
      <w:r w:rsidRPr="001D2590">
        <w:rPr>
          <w:rFonts w:ascii="Century Gothic" w:hAnsi="Century Gothic"/>
          <w:sz w:val="24"/>
          <w:szCs w:val="24"/>
          <w:lang w:val="en-GB"/>
        </w:rPr>
        <w:t xml:space="preserve">nformation on the </w:t>
      </w:r>
      <w:r w:rsidR="009913CA" w:rsidRPr="001D2590">
        <w:rPr>
          <w:rFonts w:ascii="Century Gothic" w:hAnsi="Century Gothic"/>
          <w:sz w:val="24"/>
          <w:szCs w:val="24"/>
          <w:lang w:val="en-GB"/>
        </w:rPr>
        <w:t xml:space="preserve">file </w:t>
      </w:r>
      <w:r w:rsidRPr="001D2590">
        <w:rPr>
          <w:rFonts w:ascii="Century Gothic" w:hAnsi="Century Gothic"/>
          <w:sz w:val="24"/>
          <w:szCs w:val="24"/>
          <w:lang w:val="en-GB"/>
        </w:rPr>
        <w:t>status, indicating that a travel authorisation has been applied for;</w:t>
      </w:r>
    </w:p>
    <w:p w14:paraId="4722F3B8"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c) </w:t>
      </w:r>
      <w:r w:rsidR="00BE4D80" w:rsidRPr="001D2590">
        <w:rPr>
          <w:rFonts w:ascii="Century Gothic" w:hAnsi="Century Gothic"/>
          <w:sz w:val="24"/>
          <w:szCs w:val="24"/>
          <w:lang w:val="en-GB"/>
        </w:rPr>
        <w:t>T</w:t>
      </w:r>
      <w:r w:rsidRPr="001D2590">
        <w:rPr>
          <w:rFonts w:ascii="Century Gothic" w:hAnsi="Century Gothic"/>
          <w:sz w:val="24"/>
          <w:szCs w:val="24"/>
          <w:lang w:val="en-GB"/>
        </w:rPr>
        <w:t>he personal data referred to above, including the three-letter country code of the country of issue of the travel document;</w:t>
      </w:r>
    </w:p>
    <w:p w14:paraId="22ECA752"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d) </w:t>
      </w:r>
      <w:r w:rsidR="00BE4D80" w:rsidRPr="001D2590">
        <w:rPr>
          <w:rFonts w:ascii="Century Gothic" w:hAnsi="Century Gothic"/>
          <w:sz w:val="24"/>
          <w:szCs w:val="24"/>
          <w:lang w:val="en-GB"/>
        </w:rPr>
        <w:t>T</w:t>
      </w:r>
      <w:r w:rsidRPr="001D2590">
        <w:rPr>
          <w:rFonts w:ascii="Century Gothic" w:hAnsi="Century Gothic"/>
          <w:sz w:val="24"/>
          <w:szCs w:val="24"/>
          <w:lang w:val="en-GB"/>
        </w:rPr>
        <w:t>he date and time the application form was submitted, as well as a re</w:t>
      </w:r>
      <w:r w:rsidR="00BE4D80" w:rsidRPr="001D2590">
        <w:rPr>
          <w:rFonts w:ascii="Century Gothic" w:hAnsi="Century Gothic"/>
          <w:sz w:val="24"/>
          <w:szCs w:val="24"/>
          <w:lang w:val="en-GB"/>
        </w:rPr>
        <w:t xml:space="preserve">minder </w:t>
      </w:r>
      <w:r w:rsidRPr="001D2590">
        <w:rPr>
          <w:rFonts w:ascii="Century Gothic" w:hAnsi="Century Gothic"/>
          <w:sz w:val="24"/>
          <w:szCs w:val="24"/>
          <w:lang w:val="en-GB"/>
        </w:rPr>
        <w:t>that the travel authorisation fee has been paid and the unique reference number of the payment.</w:t>
      </w:r>
    </w:p>
    <w:p w14:paraId="6BDBC795"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When the application file is created, the applicant will receive an immediate notification via the e-mail service explaining that, during the processing of the application, he/she may be required to attend an interview. This notification shall include:</w:t>
      </w:r>
    </w:p>
    <w:p w14:paraId="69849451"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lastRenderedPageBreak/>
        <w:t xml:space="preserve">a) </w:t>
      </w:r>
      <w:r w:rsidR="00BE4D80" w:rsidRPr="001D2590">
        <w:rPr>
          <w:rFonts w:ascii="Century Gothic" w:hAnsi="Century Gothic"/>
          <w:sz w:val="24"/>
          <w:szCs w:val="24"/>
          <w:lang w:val="en-GB"/>
        </w:rPr>
        <w:t>I</w:t>
      </w:r>
      <w:r w:rsidRPr="001D2590">
        <w:rPr>
          <w:rFonts w:ascii="Century Gothic" w:hAnsi="Century Gothic"/>
          <w:sz w:val="24"/>
          <w:szCs w:val="24"/>
          <w:lang w:val="en-GB"/>
        </w:rPr>
        <w:t xml:space="preserve">nformation on the </w:t>
      </w:r>
      <w:r w:rsidR="00BE4D80" w:rsidRPr="001D2590">
        <w:rPr>
          <w:rFonts w:ascii="Century Gothic" w:hAnsi="Century Gothic"/>
          <w:sz w:val="24"/>
          <w:szCs w:val="24"/>
          <w:lang w:val="en-GB"/>
        </w:rPr>
        <w:t xml:space="preserve">file </w:t>
      </w:r>
      <w:r w:rsidRPr="001D2590">
        <w:rPr>
          <w:rFonts w:ascii="Century Gothic" w:hAnsi="Century Gothic"/>
          <w:sz w:val="24"/>
          <w:szCs w:val="24"/>
          <w:lang w:val="en-GB"/>
        </w:rPr>
        <w:t>status, acknowledging receipt of an application for travel authorisation; and</w:t>
      </w:r>
    </w:p>
    <w:p w14:paraId="1E3AC490"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b) </w:t>
      </w:r>
      <w:r w:rsidR="00BE4D80" w:rsidRPr="001D2590">
        <w:rPr>
          <w:rFonts w:ascii="Century Gothic" w:hAnsi="Century Gothic"/>
          <w:sz w:val="24"/>
          <w:szCs w:val="24"/>
          <w:lang w:val="en-GB"/>
        </w:rPr>
        <w:t>T</w:t>
      </w:r>
      <w:r w:rsidRPr="001D2590">
        <w:rPr>
          <w:rFonts w:ascii="Century Gothic" w:hAnsi="Century Gothic"/>
          <w:sz w:val="24"/>
          <w:szCs w:val="24"/>
          <w:lang w:val="en-GB"/>
        </w:rPr>
        <w:t>he application number.</w:t>
      </w:r>
    </w:p>
    <w:p w14:paraId="4F9399AF"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The notification shall enable the applicant to use the verification tool to be developed and made publicly available for this purpose.</w:t>
      </w:r>
    </w:p>
    <w:p w14:paraId="6C7BB274"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How soon will I be notified?</w:t>
      </w:r>
    </w:p>
    <w:p w14:paraId="6079EAD9"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Within </w:t>
      </w:r>
      <w:r w:rsidRPr="001D2590">
        <w:rPr>
          <w:rFonts w:ascii="Century Gothic" w:hAnsi="Century Gothic"/>
          <w:b/>
          <w:sz w:val="24"/>
          <w:szCs w:val="24"/>
          <w:lang w:val="en-GB"/>
        </w:rPr>
        <w:t>96 hours of the submission of an application</w:t>
      </w:r>
      <w:r w:rsidR="00BE4D80" w:rsidRPr="001D2590">
        <w:rPr>
          <w:rFonts w:ascii="Century Gothic" w:hAnsi="Century Gothic"/>
          <w:b/>
          <w:sz w:val="24"/>
          <w:szCs w:val="24"/>
          <w:lang w:val="en-GB"/>
        </w:rPr>
        <w:t xml:space="preserve"> </w:t>
      </w:r>
      <w:r w:rsidR="00BE4D80" w:rsidRPr="001D2590">
        <w:rPr>
          <w:rFonts w:ascii="Century Gothic" w:hAnsi="Century Gothic"/>
          <w:sz w:val="24"/>
          <w:szCs w:val="24"/>
          <w:lang w:val="en-GB"/>
        </w:rPr>
        <w:t>that is admissible</w:t>
      </w:r>
      <w:r w:rsidRPr="001D2590">
        <w:rPr>
          <w:rFonts w:ascii="Century Gothic" w:hAnsi="Century Gothic"/>
          <w:sz w:val="24"/>
          <w:szCs w:val="24"/>
          <w:lang w:val="en-GB"/>
        </w:rPr>
        <w:t>, the applicant shall receive a notification stating:</w:t>
      </w:r>
    </w:p>
    <w:p w14:paraId="40337773"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a) </w:t>
      </w:r>
      <w:r w:rsidR="00BE4D80" w:rsidRPr="001D2590">
        <w:rPr>
          <w:rFonts w:ascii="Century Gothic" w:hAnsi="Century Gothic"/>
          <w:sz w:val="24"/>
          <w:szCs w:val="24"/>
          <w:lang w:val="en-GB"/>
        </w:rPr>
        <w:t>W</w:t>
      </w:r>
      <w:r w:rsidRPr="001D2590">
        <w:rPr>
          <w:rFonts w:ascii="Century Gothic" w:hAnsi="Century Gothic"/>
          <w:sz w:val="24"/>
          <w:szCs w:val="24"/>
          <w:lang w:val="en-GB"/>
        </w:rPr>
        <w:t xml:space="preserve">hether the travel authorisation has been issued or refused. </w:t>
      </w:r>
    </w:p>
    <w:p w14:paraId="117A50D8"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b) That additional information or documentation is requested and that the applicant may be called for an interview.</w:t>
      </w:r>
    </w:p>
    <w:p w14:paraId="1C7C2EAF"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Will I be required to provide any additional documentation?</w:t>
      </w:r>
    </w:p>
    <w:p w14:paraId="6317BC99"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As </w:t>
      </w:r>
      <w:r w:rsidR="00AD44D7" w:rsidRPr="001D2590">
        <w:rPr>
          <w:rFonts w:ascii="Century Gothic" w:hAnsi="Century Gothic"/>
          <w:sz w:val="24"/>
          <w:szCs w:val="24"/>
          <w:lang w:val="en-GB"/>
        </w:rPr>
        <w:t xml:space="preserve">stated </w:t>
      </w:r>
      <w:r w:rsidRPr="001D2590">
        <w:rPr>
          <w:rFonts w:ascii="Century Gothic" w:hAnsi="Century Gothic"/>
          <w:sz w:val="24"/>
          <w:szCs w:val="24"/>
          <w:lang w:val="en-GB"/>
        </w:rPr>
        <w:t xml:space="preserve">in the previous section, where the </w:t>
      </w:r>
      <w:r w:rsidR="00AD44D7" w:rsidRPr="001D2590">
        <w:rPr>
          <w:rFonts w:ascii="Century Gothic" w:hAnsi="Century Gothic"/>
          <w:sz w:val="24"/>
          <w:szCs w:val="24"/>
          <w:lang w:val="en-GB"/>
        </w:rPr>
        <w:t xml:space="preserve">ETIAS </w:t>
      </w:r>
      <w:r w:rsidRPr="001D2590">
        <w:rPr>
          <w:rFonts w:ascii="Century Gothic" w:hAnsi="Century Gothic"/>
          <w:sz w:val="24"/>
          <w:szCs w:val="24"/>
          <w:lang w:val="en-GB"/>
        </w:rPr>
        <w:t xml:space="preserve">national unit of the Member State responsible for processing the travel authorisation considers that the information provided by the applicant in the application form is insufficient to enable it to decide to grant or refuse the authorisation, </w:t>
      </w:r>
      <w:r w:rsidR="00AD44D7" w:rsidRPr="001D2590">
        <w:rPr>
          <w:rFonts w:ascii="Century Gothic" w:hAnsi="Century Gothic"/>
          <w:sz w:val="24"/>
          <w:szCs w:val="24"/>
          <w:lang w:val="en-GB"/>
        </w:rPr>
        <w:t>it may request additional information or documentation from the applicant.</w:t>
      </w:r>
    </w:p>
    <w:p w14:paraId="20AB2F4C"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The request for additional information or documentation will be notified through the e-mail service referred to in previous sections, </w:t>
      </w:r>
      <w:r w:rsidR="00AD44D7" w:rsidRPr="001D2590">
        <w:rPr>
          <w:rFonts w:ascii="Century Gothic" w:hAnsi="Century Gothic"/>
          <w:sz w:val="24"/>
          <w:szCs w:val="24"/>
          <w:lang w:val="en-GB"/>
        </w:rPr>
        <w:t xml:space="preserve">i.e. to </w:t>
      </w:r>
      <w:r w:rsidRPr="001D2590">
        <w:rPr>
          <w:rFonts w:ascii="Century Gothic" w:hAnsi="Century Gothic"/>
          <w:sz w:val="24"/>
          <w:szCs w:val="24"/>
          <w:lang w:val="en-GB"/>
        </w:rPr>
        <w:t>the contact e-mail address regi</w:t>
      </w:r>
      <w:r w:rsidR="00AD44D7" w:rsidRPr="001D2590">
        <w:rPr>
          <w:rFonts w:ascii="Century Gothic" w:hAnsi="Century Gothic"/>
          <w:sz w:val="24"/>
          <w:szCs w:val="24"/>
          <w:lang w:val="en-GB"/>
        </w:rPr>
        <w:t>stered in the application file.</w:t>
      </w:r>
    </w:p>
    <w:p w14:paraId="624237CC"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Such request for additional information or documentation shall clearly indicate the information or documentation to be provided by the applicant and a list of the languages in which it may be provided. Th</w:t>
      </w:r>
      <w:r w:rsidR="00AD44D7" w:rsidRPr="001D2590">
        <w:rPr>
          <w:rFonts w:ascii="Century Gothic" w:hAnsi="Century Gothic"/>
          <w:sz w:val="24"/>
          <w:szCs w:val="24"/>
          <w:lang w:val="en-GB"/>
        </w:rPr>
        <w:t>is</w:t>
      </w:r>
      <w:r w:rsidRPr="001D2590">
        <w:rPr>
          <w:rFonts w:ascii="Century Gothic" w:hAnsi="Century Gothic"/>
          <w:sz w:val="24"/>
          <w:szCs w:val="24"/>
          <w:lang w:val="en-GB"/>
        </w:rPr>
        <w:t xml:space="preserve"> list shall include at least English, French or German, unless it includes an official language of the third country of which the applicant claims to be a national, </w:t>
      </w:r>
      <w:r w:rsidRPr="001D2590">
        <w:rPr>
          <w:rFonts w:ascii="Century Gothic" w:hAnsi="Century Gothic"/>
          <w:b/>
          <w:sz w:val="24"/>
          <w:szCs w:val="24"/>
          <w:lang w:val="en-GB"/>
        </w:rPr>
        <w:t>but the applicant shall not be required to provide an official translation</w:t>
      </w:r>
      <w:r w:rsidRPr="001D2590">
        <w:rPr>
          <w:rFonts w:ascii="Century Gothic" w:hAnsi="Century Gothic"/>
          <w:sz w:val="24"/>
          <w:szCs w:val="24"/>
          <w:lang w:val="en-GB"/>
        </w:rPr>
        <w:t xml:space="preserve">. An electronic copy of the original documentation shall also be requested together with the request for additional documentation. </w:t>
      </w:r>
    </w:p>
    <w:p w14:paraId="21636800"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How long do I have to provide additional documentation?</w:t>
      </w:r>
    </w:p>
    <w:p w14:paraId="7D998823" w14:textId="77777777" w:rsidR="00DB4173"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The applicant shall provide the additional information or documentation directly to the </w:t>
      </w:r>
      <w:r w:rsidR="00AD44D7" w:rsidRPr="001D2590">
        <w:rPr>
          <w:rFonts w:ascii="Century Gothic" w:hAnsi="Century Gothic"/>
          <w:sz w:val="24"/>
          <w:szCs w:val="24"/>
          <w:lang w:val="en-GB"/>
        </w:rPr>
        <w:t xml:space="preserve">ETIAS </w:t>
      </w:r>
      <w:r w:rsidRPr="001D2590">
        <w:rPr>
          <w:rFonts w:ascii="Century Gothic" w:hAnsi="Century Gothic"/>
          <w:sz w:val="24"/>
          <w:szCs w:val="24"/>
          <w:lang w:val="en-GB"/>
        </w:rPr>
        <w:t>national unit of the Member State responsible</w:t>
      </w:r>
      <w:r w:rsidR="00AD44D7" w:rsidRPr="001D2590">
        <w:rPr>
          <w:rFonts w:ascii="Century Gothic" w:hAnsi="Century Gothic"/>
          <w:sz w:val="24"/>
          <w:szCs w:val="24"/>
          <w:lang w:val="en-GB"/>
        </w:rPr>
        <w:t xml:space="preserve">, </w:t>
      </w:r>
      <w:r w:rsidRPr="001D2590">
        <w:rPr>
          <w:rFonts w:ascii="Century Gothic" w:hAnsi="Century Gothic"/>
          <w:sz w:val="24"/>
          <w:szCs w:val="24"/>
          <w:lang w:val="en-GB"/>
        </w:rPr>
        <w:t xml:space="preserve">through the secure account facility made available to the applicant for this purpose, </w:t>
      </w:r>
      <w:r w:rsidRPr="001D2590">
        <w:rPr>
          <w:rFonts w:ascii="Century Gothic" w:hAnsi="Century Gothic"/>
          <w:b/>
          <w:sz w:val="24"/>
          <w:szCs w:val="24"/>
          <w:lang w:val="en-GB"/>
        </w:rPr>
        <w:t>within</w:t>
      </w:r>
      <w:r w:rsidRPr="001D2590">
        <w:rPr>
          <w:rFonts w:ascii="Century Gothic" w:hAnsi="Century Gothic"/>
          <w:sz w:val="24"/>
          <w:szCs w:val="24"/>
          <w:lang w:val="en-GB"/>
        </w:rPr>
        <w:t xml:space="preserve"> </w:t>
      </w:r>
      <w:r w:rsidRPr="001D2590">
        <w:rPr>
          <w:rFonts w:ascii="Century Gothic" w:hAnsi="Century Gothic"/>
          <w:b/>
          <w:sz w:val="24"/>
          <w:szCs w:val="24"/>
          <w:lang w:val="en-GB"/>
        </w:rPr>
        <w:t>10 days from the date of receipt of the request</w:t>
      </w:r>
      <w:r w:rsidRPr="001D2590">
        <w:rPr>
          <w:rFonts w:ascii="Century Gothic" w:hAnsi="Century Gothic"/>
          <w:sz w:val="24"/>
          <w:szCs w:val="24"/>
          <w:lang w:val="en-GB"/>
        </w:rPr>
        <w:t xml:space="preserve">. The applicant shall provide this information or documentation in one of the languages indicated in the request. </w:t>
      </w:r>
    </w:p>
    <w:p w14:paraId="22E2EACF" w14:textId="77777777" w:rsidR="00A12735" w:rsidRPr="001D2590" w:rsidRDefault="00A12735">
      <w:pPr>
        <w:jc w:val="both"/>
        <w:rPr>
          <w:rFonts w:ascii="Century Gothic" w:hAnsi="Century Gothic"/>
          <w:sz w:val="24"/>
          <w:szCs w:val="24"/>
          <w:lang w:val="en-GB"/>
        </w:rPr>
      </w:pPr>
    </w:p>
    <w:p w14:paraId="06089324"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lastRenderedPageBreak/>
        <w:t>What will happen with the additional documentation?</w:t>
      </w:r>
    </w:p>
    <w:p w14:paraId="12017943"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Once the additional information or documentation from the applicant has been submitted, </w:t>
      </w:r>
      <w:r w:rsidR="00AD44D7" w:rsidRPr="001D2590">
        <w:rPr>
          <w:rFonts w:ascii="Century Gothic" w:hAnsi="Century Gothic"/>
          <w:sz w:val="24"/>
          <w:szCs w:val="24"/>
          <w:lang w:val="en-GB"/>
        </w:rPr>
        <w:t xml:space="preserve">the ETIAS </w:t>
      </w:r>
      <w:r w:rsidRPr="001D2590">
        <w:rPr>
          <w:rFonts w:ascii="Century Gothic" w:hAnsi="Century Gothic"/>
          <w:sz w:val="24"/>
          <w:szCs w:val="24"/>
          <w:lang w:val="en-GB"/>
        </w:rPr>
        <w:t xml:space="preserve">shall record and </w:t>
      </w:r>
      <w:r w:rsidR="00AD44D7" w:rsidRPr="001D2590">
        <w:rPr>
          <w:rFonts w:ascii="Century Gothic" w:hAnsi="Century Gothic"/>
          <w:sz w:val="24"/>
          <w:szCs w:val="24"/>
          <w:lang w:val="en-GB"/>
        </w:rPr>
        <w:t xml:space="preserve">store </w:t>
      </w:r>
      <w:r w:rsidRPr="001D2590">
        <w:rPr>
          <w:rFonts w:ascii="Century Gothic" w:hAnsi="Century Gothic"/>
          <w:sz w:val="24"/>
          <w:szCs w:val="24"/>
          <w:lang w:val="en-GB"/>
        </w:rPr>
        <w:t xml:space="preserve">it in the application </w:t>
      </w:r>
      <w:r w:rsidR="00AD44D7" w:rsidRPr="001D2590">
        <w:rPr>
          <w:rFonts w:ascii="Century Gothic" w:hAnsi="Century Gothic"/>
          <w:sz w:val="24"/>
          <w:szCs w:val="24"/>
          <w:lang w:val="en-GB"/>
        </w:rPr>
        <w:t>file</w:t>
      </w:r>
      <w:r w:rsidRPr="001D2590">
        <w:rPr>
          <w:rFonts w:ascii="Century Gothic" w:hAnsi="Century Gothic"/>
          <w:sz w:val="24"/>
          <w:szCs w:val="24"/>
          <w:lang w:val="en-GB"/>
        </w:rPr>
        <w:t xml:space="preserve">. The </w:t>
      </w:r>
      <w:r w:rsidR="00AD44D7" w:rsidRPr="001D2590">
        <w:rPr>
          <w:rFonts w:ascii="Century Gothic" w:hAnsi="Century Gothic"/>
          <w:sz w:val="24"/>
          <w:szCs w:val="24"/>
          <w:lang w:val="en-GB"/>
        </w:rPr>
        <w:t xml:space="preserve">ETIAS </w:t>
      </w:r>
      <w:r w:rsidRPr="001D2590">
        <w:rPr>
          <w:rFonts w:ascii="Century Gothic" w:hAnsi="Century Gothic"/>
          <w:sz w:val="24"/>
          <w:szCs w:val="24"/>
          <w:lang w:val="en-GB"/>
        </w:rPr>
        <w:t xml:space="preserve">unit </w:t>
      </w:r>
      <w:r w:rsidR="00AD44D7" w:rsidRPr="001D2590">
        <w:rPr>
          <w:rFonts w:ascii="Century Gothic" w:hAnsi="Century Gothic"/>
          <w:sz w:val="24"/>
          <w:szCs w:val="24"/>
          <w:lang w:val="en-GB"/>
        </w:rPr>
        <w:t xml:space="preserve">of </w:t>
      </w:r>
      <w:r w:rsidRPr="001D2590">
        <w:rPr>
          <w:rFonts w:ascii="Century Gothic" w:hAnsi="Century Gothic"/>
          <w:sz w:val="24"/>
          <w:szCs w:val="24"/>
          <w:lang w:val="en-GB"/>
        </w:rPr>
        <w:t xml:space="preserve">the Member State responsible for processing the application shall add the additional information or documentation provided by the applicant to the application file.  </w:t>
      </w:r>
    </w:p>
    <w:p w14:paraId="5D95C71F"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If the additional documentation is insufficient, can I be called for an interview? </w:t>
      </w:r>
    </w:p>
    <w:p w14:paraId="5604CA8D"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In exceptional circumstances and as a last resort, following the processing of additional information or documentation, where serious doubts remain about the information or documentation provided by the applicant, </w:t>
      </w:r>
      <w:r w:rsidRPr="001D2590">
        <w:rPr>
          <w:rFonts w:ascii="Century Gothic" w:hAnsi="Century Gothic"/>
          <w:b/>
          <w:sz w:val="24"/>
          <w:szCs w:val="24"/>
          <w:lang w:val="en-GB"/>
        </w:rPr>
        <w:t xml:space="preserve">the </w:t>
      </w:r>
      <w:r w:rsidR="00A25BAC" w:rsidRPr="001D2590">
        <w:rPr>
          <w:rFonts w:ascii="Century Gothic" w:hAnsi="Century Gothic"/>
          <w:b/>
          <w:sz w:val="24"/>
          <w:szCs w:val="24"/>
          <w:lang w:val="en-GB"/>
        </w:rPr>
        <w:t xml:space="preserve">ETIAS </w:t>
      </w:r>
      <w:r w:rsidRPr="001D2590">
        <w:rPr>
          <w:rFonts w:ascii="Century Gothic" w:hAnsi="Century Gothic"/>
          <w:b/>
          <w:sz w:val="24"/>
          <w:szCs w:val="24"/>
          <w:lang w:val="en-GB"/>
        </w:rPr>
        <w:t>national unit of the Member State responsible may invite the applicant for an interview in his/her country of residence</w:t>
      </w:r>
      <w:r w:rsidRPr="001D2590">
        <w:rPr>
          <w:rFonts w:ascii="Century Gothic" w:hAnsi="Century Gothic"/>
          <w:sz w:val="24"/>
          <w:szCs w:val="24"/>
          <w:lang w:val="en-GB"/>
        </w:rPr>
        <w:t xml:space="preserve">, </w:t>
      </w:r>
      <w:r w:rsidRPr="001D2590">
        <w:rPr>
          <w:rFonts w:ascii="Century Gothic" w:hAnsi="Century Gothic"/>
          <w:b/>
          <w:sz w:val="24"/>
          <w:szCs w:val="24"/>
          <w:lang w:val="en-GB"/>
        </w:rPr>
        <w:t xml:space="preserve">at </w:t>
      </w:r>
      <w:r w:rsidR="00A25BAC" w:rsidRPr="001D2590">
        <w:rPr>
          <w:rFonts w:ascii="Century Gothic" w:hAnsi="Century Gothic"/>
          <w:b/>
          <w:sz w:val="24"/>
          <w:szCs w:val="24"/>
          <w:lang w:val="en-GB"/>
        </w:rPr>
        <w:t xml:space="preserve">whichever </w:t>
      </w:r>
      <w:r w:rsidRPr="001D2590">
        <w:rPr>
          <w:rFonts w:ascii="Century Gothic" w:hAnsi="Century Gothic"/>
          <w:b/>
          <w:sz w:val="24"/>
          <w:szCs w:val="24"/>
          <w:lang w:val="en-GB"/>
        </w:rPr>
        <w:t xml:space="preserve">of its consulates </w:t>
      </w:r>
      <w:r w:rsidR="00A25BAC" w:rsidRPr="001D2590">
        <w:rPr>
          <w:rFonts w:ascii="Century Gothic" w:hAnsi="Century Gothic"/>
          <w:b/>
          <w:sz w:val="24"/>
          <w:szCs w:val="24"/>
          <w:lang w:val="en-GB"/>
        </w:rPr>
        <w:t xml:space="preserve">is </w:t>
      </w:r>
      <w:r w:rsidRPr="001D2590">
        <w:rPr>
          <w:rFonts w:ascii="Century Gothic" w:hAnsi="Century Gothic"/>
          <w:b/>
          <w:sz w:val="24"/>
          <w:szCs w:val="24"/>
          <w:lang w:val="en-GB"/>
        </w:rPr>
        <w:t>closest to the applicant's place of residence</w:t>
      </w:r>
      <w:r w:rsidRPr="001D2590">
        <w:rPr>
          <w:rFonts w:ascii="Century Gothic" w:hAnsi="Century Gothic"/>
          <w:sz w:val="24"/>
          <w:szCs w:val="24"/>
          <w:lang w:val="en-GB"/>
        </w:rPr>
        <w:t>. Exceptionally, where it is in the interest of the applicant, the interview may take place at a consulate located in a country other than the applicant's country of residence.</w:t>
      </w:r>
    </w:p>
    <w:p w14:paraId="10DB5858"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The reason for requesting the interview shall be stated in the application file. The interviewer may only ask questions that relate to the reasons for which the interview was requested.</w:t>
      </w:r>
    </w:p>
    <w:p w14:paraId="49D8E8A2"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Is it compulsory to attend the interview in person? </w:t>
      </w:r>
    </w:p>
    <w:p w14:paraId="21615F54"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If the nearest consulate to the applicant's place of residence is located at a distance of </w:t>
      </w:r>
      <w:r w:rsidRPr="001D2590">
        <w:rPr>
          <w:rFonts w:ascii="Century Gothic" w:hAnsi="Century Gothic"/>
          <w:b/>
          <w:sz w:val="24"/>
          <w:szCs w:val="24"/>
          <w:lang w:val="en-GB"/>
        </w:rPr>
        <w:t>more than 500 km</w:t>
      </w:r>
      <w:r w:rsidRPr="001D2590">
        <w:rPr>
          <w:rFonts w:ascii="Century Gothic" w:hAnsi="Century Gothic"/>
          <w:sz w:val="24"/>
          <w:szCs w:val="24"/>
          <w:lang w:val="en-GB"/>
        </w:rPr>
        <w:t xml:space="preserve">, the applicant shall be offered the possibility to conduct this </w:t>
      </w:r>
      <w:r w:rsidRPr="001D2590">
        <w:rPr>
          <w:rFonts w:ascii="Century Gothic" w:hAnsi="Century Gothic"/>
          <w:b/>
          <w:sz w:val="24"/>
          <w:szCs w:val="24"/>
          <w:lang w:val="en-GB"/>
        </w:rPr>
        <w:t>interview by means of</w:t>
      </w:r>
      <w:r w:rsidRPr="001D2590">
        <w:rPr>
          <w:rFonts w:ascii="Century Gothic" w:hAnsi="Century Gothic"/>
          <w:sz w:val="24"/>
          <w:szCs w:val="24"/>
          <w:lang w:val="en-GB"/>
        </w:rPr>
        <w:t xml:space="preserve"> </w:t>
      </w:r>
      <w:r w:rsidRPr="001D2590">
        <w:rPr>
          <w:rFonts w:ascii="Century Gothic" w:hAnsi="Century Gothic"/>
          <w:b/>
          <w:sz w:val="24"/>
          <w:szCs w:val="24"/>
          <w:lang w:val="en-GB"/>
        </w:rPr>
        <w:t>audio and video remote communication</w:t>
      </w:r>
      <w:r w:rsidR="000B01F8" w:rsidRPr="001D2590">
        <w:rPr>
          <w:rFonts w:ascii="Century Gothic" w:hAnsi="Century Gothic"/>
          <w:b/>
          <w:sz w:val="24"/>
          <w:szCs w:val="24"/>
          <w:lang w:val="en-GB"/>
        </w:rPr>
        <w:t xml:space="preserve"> system</w:t>
      </w:r>
      <w:r w:rsidRPr="001D2590">
        <w:rPr>
          <w:rFonts w:ascii="Century Gothic" w:hAnsi="Century Gothic"/>
          <w:sz w:val="24"/>
          <w:szCs w:val="24"/>
          <w:lang w:val="en-GB"/>
        </w:rPr>
        <w:t xml:space="preserve">. If the distance is less than 500 km, the applicant and the </w:t>
      </w:r>
      <w:r w:rsidR="00A25BAC" w:rsidRPr="001D2590">
        <w:rPr>
          <w:rFonts w:ascii="Century Gothic" w:hAnsi="Century Gothic"/>
          <w:sz w:val="24"/>
          <w:szCs w:val="24"/>
          <w:lang w:val="en-GB"/>
        </w:rPr>
        <w:t xml:space="preserve">ETIAS </w:t>
      </w:r>
      <w:r w:rsidRPr="001D2590">
        <w:rPr>
          <w:rFonts w:ascii="Century Gothic" w:hAnsi="Century Gothic"/>
          <w:sz w:val="24"/>
          <w:szCs w:val="24"/>
          <w:lang w:val="en-GB"/>
        </w:rPr>
        <w:t>national unit of the Member State responsible may jointly agree on the use of such audio and video communication</w:t>
      </w:r>
      <w:r w:rsidR="000B01F8" w:rsidRPr="001D2590">
        <w:rPr>
          <w:rFonts w:ascii="Century Gothic" w:hAnsi="Century Gothic"/>
          <w:sz w:val="24"/>
          <w:szCs w:val="24"/>
          <w:lang w:val="en-GB"/>
        </w:rPr>
        <w:t xml:space="preserve"> system</w:t>
      </w:r>
      <w:r w:rsidRPr="001D2590">
        <w:rPr>
          <w:rFonts w:ascii="Century Gothic" w:hAnsi="Century Gothic"/>
          <w:sz w:val="24"/>
          <w:szCs w:val="24"/>
          <w:lang w:val="en-GB"/>
        </w:rPr>
        <w:t>.</w:t>
      </w:r>
    </w:p>
    <w:p w14:paraId="2F92D024"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If </w:t>
      </w:r>
      <w:r w:rsidR="000B01F8" w:rsidRPr="001D2590">
        <w:rPr>
          <w:rFonts w:ascii="Century Gothic" w:hAnsi="Century Gothic" w:cs="Arial"/>
          <w:b/>
          <w:color w:val="00B0F0"/>
          <w:sz w:val="24"/>
          <w:szCs w:val="24"/>
          <w:lang w:val="en-GB"/>
        </w:rPr>
        <w:t xml:space="preserve">remote systems </w:t>
      </w:r>
      <w:r w:rsidRPr="001D2590">
        <w:rPr>
          <w:rFonts w:ascii="Century Gothic" w:hAnsi="Century Gothic" w:cs="Arial"/>
          <w:b/>
          <w:color w:val="00B0F0"/>
          <w:sz w:val="24"/>
          <w:szCs w:val="24"/>
          <w:lang w:val="en-GB"/>
        </w:rPr>
        <w:t xml:space="preserve">are to be used, will the interview be conducted with the Consulate of the applicant's country of residence or with the Member State directly? </w:t>
      </w:r>
    </w:p>
    <w:p w14:paraId="2E47B884"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Where such audio and video communication </w:t>
      </w:r>
      <w:r w:rsidR="000B01F8" w:rsidRPr="001D2590">
        <w:rPr>
          <w:rFonts w:ascii="Century Gothic" w:hAnsi="Century Gothic"/>
          <w:sz w:val="24"/>
          <w:szCs w:val="24"/>
          <w:lang w:val="en-GB"/>
        </w:rPr>
        <w:t xml:space="preserve">systems </w:t>
      </w:r>
      <w:r w:rsidRPr="001D2590">
        <w:rPr>
          <w:rFonts w:ascii="Century Gothic" w:hAnsi="Century Gothic"/>
          <w:sz w:val="24"/>
          <w:szCs w:val="24"/>
          <w:lang w:val="en-GB"/>
        </w:rPr>
        <w:t xml:space="preserve">are used, the interview shall be conducted by the </w:t>
      </w:r>
      <w:r w:rsidR="000B01F8" w:rsidRPr="001D2590">
        <w:rPr>
          <w:rFonts w:ascii="Century Gothic" w:hAnsi="Century Gothic"/>
          <w:sz w:val="24"/>
          <w:szCs w:val="24"/>
          <w:lang w:val="en-GB"/>
        </w:rPr>
        <w:t xml:space="preserve">ETIAS </w:t>
      </w:r>
      <w:r w:rsidRPr="001D2590">
        <w:rPr>
          <w:rFonts w:ascii="Century Gothic" w:hAnsi="Century Gothic"/>
          <w:sz w:val="24"/>
          <w:szCs w:val="24"/>
          <w:lang w:val="en-GB"/>
        </w:rPr>
        <w:t xml:space="preserve">national unit of the Member State responsible or, exceptionally, by one of the consulates of that Member State. </w:t>
      </w:r>
      <w:r w:rsidR="000B01F8" w:rsidRPr="001D2590">
        <w:rPr>
          <w:rFonts w:ascii="Century Gothic" w:hAnsi="Century Gothic"/>
          <w:sz w:val="24"/>
          <w:szCs w:val="24"/>
          <w:lang w:val="en-GB"/>
        </w:rPr>
        <w:t>Audio and video remote communication systems</w:t>
      </w:r>
      <w:r w:rsidRPr="001D2590">
        <w:rPr>
          <w:rFonts w:ascii="Century Gothic" w:hAnsi="Century Gothic"/>
          <w:sz w:val="24"/>
          <w:szCs w:val="24"/>
          <w:lang w:val="en-GB"/>
        </w:rPr>
        <w:t xml:space="preserve"> shall ensure an appropriate level of security and confidentiality.</w:t>
      </w:r>
    </w:p>
    <w:p w14:paraId="107E65B7"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What is the deadline for my interview? </w:t>
      </w:r>
    </w:p>
    <w:p w14:paraId="5C10D513" w14:textId="77777777" w:rsidR="00DB4173" w:rsidRPr="001D2590" w:rsidRDefault="002D7AAF">
      <w:pPr>
        <w:jc w:val="both"/>
        <w:rPr>
          <w:rFonts w:ascii="Century Gothic" w:hAnsi="Century Gothic"/>
          <w:b/>
          <w:color w:val="00B2CA"/>
          <w:sz w:val="24"/>
          <w:szCs w:val="24"/>
          <w:lang w:val="en-GB"/>
        </w:rPr>
      </w:pPr>
      <w:r w:rsidRPr="001D2590">
        <w:rPr>
          <w:rFonts w:ascii="Century Gothic" w:hAnsi="Century Gothic"/>
          <w:sz w:val="24"/>
          <w:szCs w:val="24"/>
          <w:lang w:val="en-GB"/>
        </w:rPr>
        <w:t xml:space="preserve">The invitation to interview shall be notified to the applicant by the </w:t>
      </w:r>
      <w:r w:rsidR="000B01F8" w:rsidRPr="001D2590">
        <w:rPr>
          <w:rFonts w:ascii="Century Gothic" w:hAnsi="Century Gothic"/>
          <w:sz w:val="24"/>
          <w:szCs w:val="24"/>
          <w:lang w:val="en-GB"/>
        </w:rPr>
        <w:t xml:space="preserve">ETIAS </w:t>
      </w:r>
      <w:r w:rsidRPr="001D2590">
        <w:rPr>
          <w:rFonts w:ascii="Century Gothic" w:hAnsi="Century Gothic"/>
          <w:sz w:val="24"/>
          <w:szCs w:val="24"/>
          <w:lang w:val="en-GB"/>
        </w:rPr>
        <w:t xml:space="preserve">national unit of the Member State responsible, via the e-mail service made available to the applicant for this purpose, at the contact e-mail </w:t>
      </w:r>
      <w:r w:rsidRPr="001D2590">
        <w:rPr>
          <w:rFonts w:ascii="Century Gothic" w:hAnsi="Century Gothic"/>
          <w:sz w:val="24"/>
          <w:szCs w:val="24"/>
          <w:lang w:val="en-GB"/>
        </w:rPr>
        <w:lastRenderedPageBreak/>
        <w:t xml:space="preserve">address registered in the application file. </w:t>
      </w:r>
      <w:r w:rsidRPr="001D2590">
        <w:rPr>
          <w:rFonts w:ascii="Century Gothic" w:hAnsi="Century Gothic"/>
          <w:b/>
          <w:sz w:val="24"/>
          <w:szCs w:val="24"/>
          <w:lang w:val="en-GB"/>
        </w:rPr>
        <w:t>The invitation to interview shall be issued within 72 hours of the submission of the additional information or documentation</w:t>
      </w:r>
      <w:r w:rsidRPr="001D2590">
        <w:rPr>
          <w:rFonts w:ascii="Century Gothic" w:hAnsi="Century Gothic"/>
          <w:sz w:val="24"/>
          <w:szCs w:val="24"/>
          <w:lang w:val="en-GB"/>
        </w:rPr>
        <w:t>.</w:t>
      </w:r>
    </w:p>
    <w:p w14:paraId="0CCB3191" w14:textId="77777777" w:rsidR="00DB4173" w:rsidRPr="001D2590" w:rsidRDefault="000B01F8">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How long do I have to show up from the moment I am informed of the need for an interview?</w:t>
      </w:r>
    </w:p>
    <w:p w14:paraId="6A393E39"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The applicant shall contact the </w:t>
      </w:r>
      <w:r w:rsidR="000D01CA" w:rsidRPr="001D2590">
        <w:rPr>
          <w:rFonts w:ascii="Century Gothic" w:hAnsi="Century Gothic"/>
          <w:sz w:val="24"/>
          <w:szCs w:val="24"/>
          <w:lang w:val="en-GB"/>
        </w:rPr>
        <w:t xml:space="preserve">ETIAS </w:t>
      </w:r>
      <w:r w:rsidRPr="001D2590">
        <w:rPr>
          <w:rFonts w:ascii="Century Gothic" w:hAnsi="Century Gothic"/>
          <w:sz w:val="24"/>
          <w:szCs w:val="24"/>
          <w:lang w:val="en-GB"/>
        </w:rPr>
        <w:t xml:space="preserve">national unit of the Member State responsible or the consulate as soon as possible, but no later than </w:t>
      </w:r>
      <w:r w:rsidRPr="001D2590">
        <w:rPr>
          <w:rFonts w:ascii="Century Gothic" w:hAnsi="Century Gothic"/>
          <w:b/>
          <w:sz w:val="24"/>
          <w:szCs w:val="24"/>
          <w:lang w:val="en-GB"/>
        </w:rPr>
        <w:t>five days after the invitation to interview has been issued</w:t>
      </w:r>
      <w:r w:rsidRPr="001D2590">
        <w:rPr>
          <w:rFonts w:ascii="Century Gothic" w:hAnsi="Century Gothic"/>
          <w:sz w:val="24"/>
          <w:szCs w:val="24"/>
          <w:lang w:val="en-GB"/>
        </w:rPr>
        <w:t xml:space="preserve">, </w:t>
      </w:r>
      <w:r w:rsidR="000D01CA" w:rsidRPr="001D2590">
        <w:rPr>
          <w:rFonts w:ascii="Century Gothic" w:hAnsi="Century Gothic"/>
          <w:sz w:val="24"/>
          <w:szCs w:val="24"/>
          <w:lang w:val="en-GB"/>
        </w:rPr>
        <w:t xml:space="preserve">in order </w:t>
      </w:r>
      <w:r w:rsidRPr="001D2590">
        <w:rPr>
          <w:rFonts w:ascii="Century Gothic" w:hAnsi="Century Gothic"/>
          <w:sz w:val="24"/>
          <w:szCs w:val="24"/>
          <w:lang w:val="en-GB"/>
        </w:rPr>
        <w:t xml:space="preserve">to agree on a mutually convenient date and time for the interview and to determine whether the interview will be conducted remotely. The interview shall take place within ten days of the date of the invitation. The </w:t>
      </w:r>
      <w:r w:rsidR="000D01CA" w:rsidRPr="001D2590">
        <w:rPr>
          <w:rFonts w:ascii="Century Gothic" w:hAnsi="Century Gothic"/>
          <w:sz w:val="24"/>
          <w:szCs w:val="24"/>
          <w:lang w:val="en-GB"/>
        </w:rPr>
        <w:t xml:space="preserve">ETIAS </w:t>
      </w:r>
      <w:r w:rsidRPr="001D2590">
        <w:rPr>
          <w:rFonts w:ascii="Century Gothic" w:hAnsi="Century Gothic"/>
          <w:sz w:val="24"/>
          <w:szCs w:val="24"/>
          <w:lang w:val="en-GB"/>
        </w:rPr>
        <w:t xml:space="preserve">system shall </w:t>
      </w:r>
      <w:r w:rsidR="000D01CA" w:rsidRPr="001D2590">
        <w:rPr>
          <w:rFonts w:ascii="Century Gothic" w:hAnsi="Century Gothic"/>
          <w:sz w:val="24"/>
          <w:szCs w:val="24"/>
          <w:lang w:val="en-GB"/>
        </w:rPr>
        <w:t xml:space="preserve">register </w:t>
      </w:r>
      <w:r w:rsidRPr="001D2590">
        <w:rPr>
          <w:rFonts w:ascii="Century Gothic" w:hAnsi="Century Gothic"/>
          <w:sz w:val="24"/>
          <w:szCs w:val="24"/>
          <w:lang w:val="en-GB"/>
        </w:rPr>
        <w:t>the call for interview in the application file.</w:t>
      </w:r>
    </w:p>
    <w:p w14:paraId="3114F38A"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In which language will the interview be conducted? </w:t>
      </w:r>
    </w:p>
    <w:p w14:paraId="0BCFBF04" w14:textId="77777777" w:rsidR="00DB4173" w:rsidRPr="001D2590" w:rsidRDefault="000D01CA">
      <w:pPr>
        <w:jc w:val="both"/>
        <w:rPr>
          <w:rFonts w:ascii="Century Gothic" w:hAnsi="Century Gothic"/>
          <w:sz w:val="24"/>
          <w:szCs w:val="24"/>
          <w:lang w:val="en-GB"/>
        </w:rPr>
      </w:pPr>
      <w:r w:rsidRPr="001D2590">
        <w:rPr>
          <w:rFonts w:ascii="Century Gothic" w:hAnsi="Century Gothic"/>
          <w:sz w:val="24"/>
          <w:szCs w:val="24"/>
          <w:lang w:val="en-GB"/>
        </w:rPr>
        <w:t>The interview via an audio and video remote communication system shall be conducted</w:t>
      </w:r>
      <w:r w:rsidR="002D7AAF" w:rsidRPr="001D2590">
        <w:rPr>
          <w:rFonts w:ascii="Century Gothic" w:hAnsi="Century Gothic"/>
          <w:sz w:val="24"/>
          <w:szCs w:val="24"/>
          <w:lang w:val="en-GB"/>
        </w:rPr>
        <w:t xml:space="preserve"> in the language of the </w:t>
      </w:r>
      <w:r w:rsidRPr="001D2590">
        <w:rPr>
          <w:rFonts w:ascii="Century Gothic" w:hAnsi="Century Gothic"/>
          <w:sz w:val="24"/>
          <w:szCs w:val="24"/>
          <w:lang w:val="en-GB"/>
        </w:rPr>
        <w:t xml:space="preserve">ETIAS </w:t>
      </w:r>
      <w:r w:rsidR="002D7AAF" w:rsidRPr="001D2590">
        <w:rPr>
          <w:rFonts w:ascii="Century Gothic" w:hAnsi="Century Gothic"/>
          <w:sz w:val="24"/>
          <w:szCs w:val="24"/>
          <w:lang w:val="en-GB"/>
        </w:rPr>
        <w:t xml:space="preserve">national unit of the Member State responsible </w:t>
      </w:r>
      <w:r w:rsidRPr="001D2590">
        <w:rPr>
          <w:rFonts w:ascii="Century Gothic" w:hAnsi="Century Gothic"/>
          <w:sz w:val="24"/>
          <w:szCs w:val="24"/>
          <w:lang w:val="en-GB"/>
        </w:rPr>
        <w:t>which requests</w:t>
      </w:r>
      <w:r w:rsidR="002D7AAF" w:rsidRPr="001D2590">
        <w:rPr>
          <w:rFonts w:ascii="Century Gothic" w:hAnsi="Century Gothic"/>
          <w:sz w:val="24"/>
          <w:szCs w:val="24"/>
          <w:lang w:val="en-GB"/>
        </w:rPr>
        <w:t xml:space="preserve"> the interview or in the language chosen for the submission of additional information or documentation. The interview taking place at a consulate shall be conducted in an official language of the third country where the consulate is located, or in any other language agreed between the applicant and the consulate.</w:t>
      </w:r>
    </w:p>
    <w:p w14:paraId="3BDFB3AD"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How will the interview be incorporated into the processing file? </w:t>
      </w:r>
    </w:p>
    <w:p w14:paraId="0FFCC8AB"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After the interview, </w:t>
      </w:r>
      <w:r w:rsidRPr="001D2590">
        <w:rPr>
          <w:rFonts w:ascii="Century Gothic" w:hAnsi="Century Gothic"/>
          <w:b/>
          <w:sz w:val="24"/>
          <w:szCs w:val="24"/>
          <w:lang w:val="en-GB"/>
        </w:rPr>
        <w:t xml:space="preserve">the interviewer will issue an opinion </w:t>
      </w:r>
      <w:r w:rsidRPr="001D2590">
        <w:rPr>
          <w:rFonts w:ascii="Century Gothic" w:hAnsi="Century Gothic"/>
          <w:sz w:val="24"/>
          <w:szCs w:val="24"/>
          <w:lang w:val="en-GB"/>
        </w:rPr>
        <w:t>giving</w:t>
      </w:r>
      <w:r w:rsidRPr="001D2590">
        <w:rPr>
          <w:rFonts w:ascii="Century Gothic" w:hAnsi="Century Gothic"/>
          <w:b/>
          <w:sz w:val="24"/>
          <w:szCs w:val="24"/>
          <w:lang w:val="en-GB"/>
        </w:rPr>
        <w:t xml:space="preserve"> </w:t>
      </w:r>
      <w:r w:rsidRPr="001D2590">
        <w:rPr>
          <w:rFonts w:ascii="Century Gothic" w:hAnsi="Century Gothic"/>
          <w:sz w:val="24"/>
          <w:szCs w:val="24"/>
          <w:lang w:val="en-GB"/>
        </w:rPr>
        <w:t xml:space="preserve">the reasons for his/her recommendations. The points </w:t>
      </w:r>
      <w:r w:rsidR="006A180C" w:rsidRPr="001D2590">
        <w:rPr>
          <w:rFonts w:ascii="Century Gothic" w:hAnsi="Century Gothic"/>
          <w:sz w:val="24"/>
          <w:szCs w:val="24"/>
          <w:lang w:val="en-GB"/>
        </w:rPr>
        <w:t xml:space="preserve">discussed </w:t>
      </w:r>
      <w:r w:rsidRPr="001D2590">
        <w:rPr>
          <w:rFonts w:ascii="Century Gothic" w:hAnsi="Century Gothic"/>
          <w:sz w:val="24"/>
          <w:szCs w:val="24"/>
          <w:lang w:val="en-GB"/>
        </w:rPr>
        <w:t xml:space="preserve">and the opinion will be included in a form to be </w:t>
      </w:r>
      <w:r w:rsidR="000D01CA" w:rsidRPr="001D2590">
        <w:rPr>
          <w:rFonts w:ascii="Century Gothic" w:hAnsi="Century Gothic"/>
          <w:sz w:val="24"/>
          <w:szCs w:val="24"/>
          <w:lang w:val="en-GB"/>
        </w:rPr>
        <w:t xml:space="preserve">registered </w:t>
      </w:r>
      <w:r w:rsidRPr="001D2590">
        <w:rPr>
          <w:rFonts w:ascii="Century Gothic" w:hAnsi="Century Gothic"/>
          <w:sz w:val="24"/>
          <w:szCs w:val="24"/>
          <w:lang w:val="en-GB"/>
        </w:rPr>
        <w:t>in the application file on the day of the interview.</w:t>
      </w:r>
    </w:p>
    <w:p w14:paraId="6FAB1346"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What happens if I do not attend the interview? </w:t>
      </w:r>
    </w:p>
    <w:p w14:paraId="110F4564"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If the applicant fails to attend the interview after having been duly summoned to the interview, the </w:t>
      </w:r>
      <w:r w:rsidRPr="001D2590">
        <w:rPr>
          <w:rFonts w:ascii="Century Gothic" w:hAnsi="Century Gothic"/>
          <w:b/>
          <w:sz w:val="24"/>
          <w:szCs w:val="24"/>
          <w:lang w:val="en-GB"/>
        </w:rPr>
        <w:t xml:space="preserve">application shall be rejected </w:t>
      </w:r>
      <w:r w:rsidRPr="001D2590">
        <w:rPr>
          <w:rFonts w:ascii="Century Gothic" w:hAnsi="Century Gothic"/>
          <w:sz w:val="24"/>
          <w:szCs w:val="24"/>
          <w:lang w:val="en-GB"/>
        </w:rPr>
        <w:t xml:space="preserve">and the </w:t>
      </w:r>
      <w:r w:rsidR="000D01CA" w:rsidRPr="001D2590">
        <w:rPr>
          <w:rFonts w:ascii="Century Gothic" w:hAnsi="Century Gothic"/>
          <w:sz w:val="24"/>
          <w:szCs w:val="24"/>
          <w:lang w:val="en-GB"/>
        </w:rPr>
        <w:t>ETIAS n</w:t>
      </w:r>
      <w:r w:rsidRPr="001D2590">
        <w:rPr>
          <w:rFonts w:ascii="Century Gothic" w:hAnsi="Century Gothic"/>
          <w:sz w:val="24"/>
          <w:szCs w:val="24"/>
          <w:lang w:val="en-GB"/>
        </w:rPr>
        <w:t xml:space="preserve">ational </w:t>
      </w:r>
      <w:r w:rsidR="000D01CA" w:rsidRPr="001D2590">
        <w:rPr>
          <w:rFonts w:ascii="Century Gothic" w:hAnsi="Century Gothic"/>
          <w:sz w:val="24"/>
          <w:szCs w:val="24"/>
          <w:lang w:val="en-GB"/>
        </w:rPr>
        <w:t>u</w:t>
      </w:r>
      <w:r w:rsidRPr="001D2590">
        <w:rPr>
          <w:rFonts w:ascii="Century Gothic" w:hAnsi="Century Gothic"/>
          <w:sz w:val="24"/>
          <w:szCs w:val="24"/>
          <w:lang w:val="en-GB"/>
        </w:rPr>
        <w:t>nit of the Member State responsible shall inform the applicant without delay.</w:t>
      </w:r>
    </w:p>
    <w:p w14:paraId="11E5C29B"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For what purpose may information or documentation that is included in the processing file be consulted? </w:t>
      </w:r>
    </w:p>
    <w:p w14:paraId="36676D68"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The form used for the interview and any additional information or documentation recorded in the application file shall only be consulted for the purpose of assessing and deciding </w:t>
      </w:r>
      <w:r w:rsidR="000D01CA" w:rsidRPr="001D2590">
        <w:rPr>
          <w:rFonts w:ascii="Century Gothic" w:hAnsi="Century Gothic"/>
          <w:sz w:val="24"/>
          <w:szCs w:val="24"/>
          <w:lang w:val="en-GB"/>
        </w:rPr>
        <w:t xml:space="preserve">on </w:t>
      </w:r>
      <w:r w:rsidRPr="001D2590">
        <w:rPr>
          <w:rFonts w:ascii="Century Gothic" w:hAnsi="Century Gothic"/>
          <w:sz w:val="24"/>
          <w:szCs w:val="24"/>
          <w:lang w:val="en-GB"/>
        </w:rPr>
        <w:t>the application, managing an appeal procedure and processing a new application from the same applicant.</w:t>
      </w:r>
    </w:p>
    <w:p w14:paraId="38DCF1FE"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lastRenderedPageBreak/>
        <w:t xml:space="preserve">How soon will I be informed of the decision on my travel authorisation application? </w:t>
      </w:r>
    </w:p>
    <w:p w14:paraId="0F3C747E"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A decision on an application shall be taken within 96 hours of its submission, provided that the application is admissible.</w:t>
      </w:r>
    </w:p>
    <w:p w14:paraId="1D4DC9BC"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However, where a request for additional information or documentation is notified and the applicant is called for an interview, for </w:t>
      </w:r>
      <w:r w:rsidR="006A180C" w:rsidRPr="001D2590">
        <w:rPr>
          <w:rFonts w:ascii="Century Gothic" w:hAnsi="Century Gothic"/>
          <w:sz w:val="24"/>
          <w:szCs w:val="24"/>
          <w:lang w:val="en-GB"/>
        </w:rPr>
        <w:t xml:space="preserve">obvious </w:t>
      </w:r>
      <w:r w:rsidRPr="001D2590">
        <w:rPr>
          <w:rFonts w:ascii="Century Gothic" w:hAnsi="Century Gothic"/>
          <w:sz w:val="24"/>
          <w:szCs w:val="24"/>
          <w:lang w:val="en-GB"/>
        </w:rPr>
        <w:t xml:space="preserve">reasons, the time limit set out in the previous paragraph (96 hours) will be extended, as detailed below:  </w:t>
      </w:r>
    </w:p>
    <w:p w14:paraId="4C410178"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(a) Where additional information or documentation has been requested from the applicant, a decision on the application shall be taken within 96 hours of the submission of such additional information or documentation by the applicant. </w:t>
      </w:r>
    </w:p>
    <w:p w14:paraId="74E24011"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(b) If the applicant has been called for an interview, the decision on the application shall be taken no later than 48 hours after the interview has taken place. </w:t>
      </w:r>
    </w:p>
    <w:p w14:paraId="26C0C676"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 xml:space="preserve">Before the expiry of the time limits mentioned above, the decision to authorise or refuse the travel authorisation shall be communicated to the applicant. </w:t>
      </w:r>
    </w:p>
    <w:p w14:paraId="4C8A6120"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Can I be refused </w:t>
      </w:r>
      <w:r w:rsidR="006A180C" w:rsidRPr="001D2590">
        <w:rPr>
          <w:rFonts w:ascii="Century Gothic" w:hAnsi="Century Gothic" w:cs="Arial"/>
          <w:b/>
          <w:color w:val="00B0F0"/>
          <w:sz w:val="24"/>
          <w:szCs w:val="24"/>
          <w:lang w:val="en-GB"/>
        </w:rPr>
        <w:t xml:space="preserve">a </w:t>
      </w:r>
      <w:r w:rsidRPr="001D2590">
        <w:rPr>
          <w:rFonts w:ascii="Century Gothic" w:hAnsi="Century Gothic" w:cs="Arial"/>
          <w:b/>
          <w:color w:val="00B0F0"/>
          <w:sz w:val="24"/>
          <w:szCs w:val="24"/>
          <w:lang w:val="en-GB"/>
        </w:rPr>
        <w:t xml:space="preserve">travel authorisation? </w:t>
      </w:r>
    </w:p>
    <w:p w14:paraId="73BCF4AB" w14:textId="77777777" w:rsidR="00DB4173" w:rsidRPr="001D2590" w:rsidRDefault="002D7AAF">
      <w:pPr>
        <w:ind w:right="-143"/>
        <w:jc w:val="both"/>
        <w:rPr>
          <w:rFonts w:ascii="Century Gothic" w:hAnsi="Century Gothic"/>
          <w:sz w:val="24"/>
          <w:szCs w:val="24"/>
          <w:lang w:val="en-GB"/>
        </w:rPr>
      </w:pPr>
      <w:r w:rsidRPr="001D2590">
        <w:rPr>
          <w:rFonts w:ascii="Century Gothic" w:hAnsi="Century Gothic"/>
          <w:sz w:val="24"/>
          <w:szCs w:val="24"/>
          <w:lang w:val="en-GB"/>
        </w:rPr>
        <w:t xml:space="preserve">A travel authorisation shall be refused if the applicant: </w:t>
      </w:r>
    </w:p>
    <w:p w14:paraId="3303417A"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a) uses a travel document that has been declared lost, stolen, misappropriated or invalidated; </w:t>
      </w:r>
    </w:p>
    <w:p w14:paraId="1EF3BAD1"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b) poses a safety risk; </w:t>
      </w:r>
    </w:p>
    <w:p w14:paraId="0752A112"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c) poses a risk of illegal immigration; </w:t>
      </w:r>
    </w:p>
    <w:p w14:paraId="07F9EB69"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d) poses a high risk of epidemic; </w:t>
      </w:r>
    </w:p>
    <w:p w14:paraId="19C8D3A5"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e) is a person for whom an alert has been issued in the system for the purpose of refusing entry and stay;</w:t>
      </w:r>
    </w:p>
    <w:p w14:paraId="486C12C5"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f) does not respond to a request for additional information or documentation within the time limits referred to in the previous paragraphs;</w:t>
      </w:r>
    </w:p>
    <w:p w14:paraId="7518E163" w14:textId="77777777" w:rsidR="00DB4173" w:rsidRPr="001D2590" w:rsidRDefault="002D7AAF">
      <w:pPr>
        <w:ind w:left="284" w:right="282"/>
        <w:jc w:val="both"/>
        <w:rPr>
          <w:rFonts w:ascii="Century Gothic" w:hAnsi="Century Gothic"/>
          <w:sz w:val="24"/>
          <w:szCs w:val="24"/>
          <w:lang w:val="en-GB"/>
        </w:rPr>
      </w:pPr>
      <w:r w:rsidRPr="001D2590">
        <w:rPr>
          <w:rFonts w:ascii="Century Gothic" w:hAnsi="Century Gothic"/>
          <w:sz w:val="24"/>
          <w:szCs w:val="24"/>
          <w:lang w:val="en-GB"/>
        </w:rPr>
        <w:t xml:space="preserve">g) </w:t>
      </w:r>
      <w:r w:rsidR="001D2590">
        <w:rPr>
          <w:rFonts w:ascii="Century Gothic" w:hAnsi="Century Gothic"/>
          <w:sz w:val="24"/>
          <w:szCs w:val="24"/>
          <w:lang w:val="en-GB"/>
        </w:rPr>
        <w:t>f</w:t>
      </w:r>
      <w:r w:rsidR="001D2590" w:rsidRPr="001D2590">
        <w:rPr>
          <w:rFonts w:ascii="Century Gothic" w:hAnsi="Century Gothic"/>
          <w:sz w:val="24"/>
          <w:szCs w:val="24"/>
          <w:lang w:val="en-GB"/>
        </w:rPr>
        <w:t>ails</w:t>
      </w:r>
      <w:r w:rsidRPr="001D2590">
        <w:rPr>
          <w:rFonts w:ascii="Century Gothic" w:hAnsi="Century Gothic"/>
          <w:sz w:val="24"/>
          <w:szCs w:val="24"/>
          <w:lang w:val="en-GB"/>
        </w:rPr>
        <w:t xml:space="preserve"> to a</w:t>
      </w:r>
      <w:r w:rsidR="006A180C" w:rsidRPr="001D2590">
        <w:rPr>
          <w:rFonts w:ascii="Century Gothic" w:hAnsi="Century Gothic"/>
          <w:sz w:val="24"/>
          <w:szCs w:val="24"/>
          <w:lang w:val="en-GB"/>
        </w:rPr>
        <w:t xml:space="preserve">ttend </w:t>
      </w:r>
      <w:r w:rsidRPr="001D2590">
        <w:rPr>
          <w:rFonts w:ascii="Century Gothic" w:hAnsi="Century Gothic"/>
          <w:sz w:val="24"/>
          <w:szCs w:val="24"/>
          <w:lang w:val="en-GB"/>
        </w:rPr>
        <w:t>an interview, duly formalised.</w:t>
      </w:r>
    </w:p>
    <w:p w14:paraId="568B7A4A"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On what other grounds can I be refused travel authorisation? </w:t>
      </w:r>
    </w:p>
    <w:p w14:paraId="3FDF554E"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 xml:space="preserve">A travel authorisation shall also be refused if, at the time of application, there are reasonable and substantial doubts </w:t>
      </w:r>
      <w:r w:rsidR="006A6319" w:rsidRPr="001D2590">
        <w:rPr>
          <w:rFonts w:ascii="Century Gothic" w:hAnsi="Century Gothic"/>
          <w:sz w:val="24"/>
          <w:szCs w:val="24"/>
          <w:lang w:val="en-GB"/>
        </w:rPr>
        <w:t xml:space="preserve">regarding </w:t>
      </w:r>
      <w:r w:rsidRPr="001D2590">
        <w:rPr>
          <w:rFonts w:ascii="Century Gothic" w:hAnsi="Century Gothic"/>
          <w:sz w:val="24"/>
          <w:szCs w:val="24"/>
          <w:lang w:val="en-GB"/>
        </w:rPr>
        <w:t xml:space="preserve">the authenticity of the data, the reliability of the statements made by the applicant, the </w:t>
      </w:r>
      <w:r w:rsidRPr="001D2590">
        <w:rPr>
          <w:rFonts w:ascii="Century Gothic" w:hAnsi="Century Gothic"/>
          <w:sz w:val="24"/>
          <w:szCs w:val="24"/>
          <w:lang w:val="en-GB"/>
        </w:rPr>
        <w:lastRenderedPageBreak/>
        <w:t>supporting documents submitted by the applicant or the veracity of their contents.</w:t>
      </w:r>
    </w:p>
    <w:p w14:paraId="75D864CE"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If I am granted a travel authorisation, can it be cancelled?</w:t>
      </w:r>
    </w:p>
    <w:p w14:paraId="09A01A04"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A travel authorisation shall be cancelled when it becomes apparent and evidence is available that the conditions of issue were not fulfilled at the time of issue, and shall be based on any of the grounds for refusal set out above.</w:t>
      </w:r>
    </w:p>
    <w:p w14:paraId="5E12C393"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 xml:space="preserve">The risk assessment officer shall include in the application file the justification </w:t>
      </w:r>
      <w:r w:rsidR="006A6319" w:rsidRPr="001D2590">
        <w:rPr>
          <w:rFonts w:ascii="Century Gothic" w:hAnsi="Century Gothic"/>
          <w:sz w:val="24"/>
          <w:szCs w:val="24"/>
          <w:lang w:val="en-GB"/>
        </w:rPr>
        <w:t xml:space="preserve">underlying </w:t>
      </w:r>
      <w:r w:rsidRPr="001D2590">
        <w:rPr>
          <w:rFonts w:ascii="Century Gothic" w:hAnsi="Century Gothic"/>
          <w:sz w:val="24"/>
          <w:szCs w:val="24"/>
          <w:lang w:val="en-GB"/>
        </w:rPr>
        <w:t>the decision to cancel a travel authorisation.</w:t>
      </w:r>
    </w:p>
    <w:p w14:paraId="10E5BA1E"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If I am granted </w:t>
      </w:r>
      <w:r w:rsidR="006A6319" w:rsidRPr="001D2590">
        <w:rPr>
          <w:rFonts w:ascii="Century Gothic" w:hAnsi="Century Gothic" w:cs="Arial"/>
          <w:b/>
          <w:color w:val="00B0F0"/>
          <w:sz w:val="24"/>
          <w:szCs w:val="24"/>
          <w:lang w:val="en-GB"/>
        </w:rPr>
        <w:t xml:space="preserve">a </w:t>
      </w:r>
      <w:r w:rsidRPr="001D2590">
        <w:rPr>
          <w:rFonts w:ascii="Century Gothic" w:hAnsi="Century Gothic" w:cs="Arial"/>
          <w:b/>
          <w:color w:val="00B0F0"/>
          <w:sz w:val="24"/>
          <w:szCs w:val="24"/>
          <w:lang w:val="en-GB"/>
        </w:rPr>
        <w:t>travel authorisation, can it be revoked?</w:t>
      </w:r>
    </w:p>
    <w:p w14:paraId="5821D0F6"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The travel authorisation shall be revoked when it becomes apparent and evidence is available that the conditions for its issue are no longer fulfilled, on one or more of the grounds for refusal set out above.</w:t>
      </w:r>
    </w:p>
    <w:p w14:paraId="245A52D2"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The risk assessment officer shall include in the application file the justification underlying the decision to revoke a travel authorisation.</w:t>
      </w:r>
    </w:p>
    <w:p w14:paraId="382819E2"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 xml:space="preserve">The travel authorisation may also be revoked at the request of the applicant himself and, </w:t>
      </w:r>
      <w:r w:rsidR="006A6319" w:rsidRPr="001D2590">
        <w:rPr>
          <w:rFonts w:ascii="Century Gothic" w:hAnsi="Century Gothic"/>
          <w:sz w:val="24"/>
          <w:szCs w:val="24"/>
          <w:lang w:val="en-GB"/>
        </w:rPr>
        <w:t>logically</w:t>
      </w:r>
      <w:r w:rsidRPr="001D2590">
        <w:rPr>
          <w:rFonts w:ascii="Century Gothic" w:hAnsi="Century Gothic"/>
          <w:sz w:val="24"/>
          <w:szCs w:val="24"/>
          <w:lang w:val="en-GB"/>
        </w:rPr>
        <w:t xml:space="preserve">, no appeal may be lodged against such revocation on this basis. If the applicant is present on the territory of a Member State when the revocation is requested, the revocation shall take effect when the applicant has left the territory and from the </w:t>
      </w:r>
      <w:r w:rsidR="006A6319" w:rsidRPr="001D2590">
        <w:rPr>
          <w:rFonts w:ascii="Century Gothic" w:hAnsi="Century Gothic"/>
          <w:sz w:val="24"/>
          <w:szCs w:val="24"/>
          <w:lang w:val="en-GB"/>
        </w:rPr>
        <w:t xml:space="preserve">moment </w:t>
      </w:r>
      <w:r w:rsidRPr="001D2590">
        <w:rPr>
          <w:rFonts w:ascii="Century Gothic" w:hAnsi="Century Gothic"/>
          <w:sz w:val="24"/>
          <w:szCs w:val="24"/>
          <w:lang w:val="en-GB"/>
        </w:rPr>
        <w:t xml:space="preserve">the corresponding entry or exit record has been created in the system. </w:t>
      </w:r>
    </w:p>
    <w:p w14:paraId="7575B389"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What can I do in case of refusal, cancellation or revocation of the travel request? </w:t>
      </w:r>
    </w:p>
    <w:p w14:paraId="3F759711" w14:textId="77777777" w:rsidR="00DB4173" w:rsidRPr="001D2590" w:rsidRDefault="002D7AAF">
      <w:pPr>
        <w:ind w:right="-1"/>
        <w:jc w:val="both"/>
        <w:rPr>
          <w:rFonts w:ascii="Century Gothic" w:hAnsi="Century Gothic"/>
          <w:sz w:val="24"/>
          <w:szCs w:val="24"/>
          <w:lang w:val="en-GB"/>
        </w:rPr>
      </w:pPr>
      <w:r w:rsidRPr="001D2590">
        <w:rPr>
          <w:rFonts w:ascii="Century Gothic" w:hAnsi="Century Gothic"/>
          <w:sz w:val="24"/>
          <w:szCs w:val="24"/>
          <w:lang w:val="en-GB"/>
        </w:rPr>
        <w:t xml:space="preserve">A person whose travel authorisation has been refused, </w:t>
      </w:r>
      <w:r w:rsidR="006A6319" w:rsidRPr="001D2590">
        <w:rPr>
          <w:rFonts w:ascii="Century Gothic" w:hAnsi="Century Gothic"/>
          <w:sz w:val="24"/>
          <w:szCs w:val="24"/>
          <w:lang w:val="en-GB"/>
        </w:rPr>
        <w:t>c</w:t>
      </w:r>
      <w:r w:rsidRPr="001D2590">
        <w:rPr>
          <w:rFonts w:ascii="Century Gothic" w:hAnsi="Century Gothic"/>
          <w:sz w:val="24"/>
          <w:szCs w:val="24"/>
          <w:lang w:val="en-GB"/>
        </w:rPr>
        <w:t>an</w:t>
      </w:r>
      <w:r w:rsidR="006A6319" w:rsidRPr="001D2590">
        <w:rPr>
          <w:rFonts w:ascii="Century Gothic" w:hAnsi="Century Gothic"/>
          <w:sz w:val="24"/>
          <w:szCs w:val="24"/>
          <w:lang w:val="en-GB"/>
        </w:rPr>
        <w:t>ce</w:t>
      </w:r>
      <w:r w:rsidRPr="001D2590">
        <w:rPr>
          <w:rFonts w:ascii="Century Gothic" w:hAnsi="Century Gothic"/>
          <w:sz w:val="24"/>
          <w:szCs w:val="24"/>
          <w:lang w:val="en-GB"/>
        </w:rPr>
        <w:t xml:space="preserve">lled or revoked shall have the right to appeal. Appeals shall be lodged in the Member State which has taken the decision in accordance with the national law of that Member State. The </w:t>
      </w:r>
      <w:r w:rsidR="006A6319" w:rsidRPr="001D2590">
        <w:rPr>
          <w:rFonts w:ascii="Century Gothic" w:hAnsi="Century Gothic"/>
          <w:sz w:val="24"/>
          <w:szCs w:val="24"/>
          <w:lang w:val="en-GB"/>
        </w:rPr>
        <w:t xml:space="preserve">ETIAS </w:t>
      </w:r>
      <w:r w:rsidRPr="001D2590">
        <w:rPr>
          <w:rFonts w:ascii="Century Gothic" w:hAnsi="Century Gothic"/>
          <w:sz w:val="24"/>
          <w:szCs w:val="24"/>
          <w:lang w:val="en-GB"/>
        </w:rPr>
        <w:t>national unit of the Member State responsible shall provide applicants with information on the appeal procedure. The information shall be provided in one of the official languages of the visa</w:t>
      </w:r>
      <w:r w:rsidR="006A6319" w:rsidRPr="001D2590">
        <w:rPr>
          <w:rFonts w:ascii="Century Gothic" w:hAnsi="Century Gothic"/>
          <w:sz w:val="24"/>
          <w:szCs w:val="24"/>
          <w:lang w:val="en-GB"/>
        </w:rPr>
        <w:t xml:space="preserve"> exempt </w:t>
      </w:r>
      <w:r w:rsidRPr="001D2590">
        <w:rPr>
          <w:rFonts w:ascii="Century Gothic" w:hAnsi="Century Gothic"/>
          <w:sz w:val="24"/>
          <w:szCs w:val="24"/>
          <w:lang w:val="en-GB"/>
        </w:rPr>
        <w:t>countries.</w:t>
      </w:r>
    </w:p>
    <w:p w14:paraId="1D312A3D"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Can the travel authorisation be extended?</w:t>
      </w:r>
    </w:p>
    <w:p w14:paraId="022E2F72"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 xml:space="preserve">Citizens holding a travel authorisation may submit an application for a new travel authorisation </w:t>
      </w:r>
      <w:r w:rsidR="006A6319" w:rsidRPr="001D2590">
        <w:rPr>
          <w:rFonts w:ascii="Century Gothic" w:hAnsi="Century Gothic"/>
          <w:sz w:val="24"/>
          <w:szCs w:val="24"/>
          <w:lang w:val="en-GB"/>
        </w:rPr>
        <w:t xml:space="preserve">starting </w:t>
      </w:r>
      <w:r w:rsidRPr="001D2590">
        <w:rPr>
          <w:rFonts w:ascii="Century Gothic" w:hAnsi="Century Gothic"/>
          <w:sz w:val="24"/>
          <w:szCs w:val="24"/>
          <w:lang w:val="en-GB"/>
        </w:rPr>
        <w:t>120 days before the expiry of the travel authorisation.</w:t>
      </w:r>
    </w:p>
    <w:p w14:paraId="40DECE41" w14:textId="77777777" w:rsidR="00DB4173" w:rsidRPr="001D2590" w:rsidRDefault="002D7AAF">
      <w:pPr>
        <w:jc w:val="both"/>
        <w:rPr>
          <w:rFonts w:ascii="Century Gothic" w:hAnsi="Century Gothic"/>
          <w:sz w:val="24"/>
          <w:szCs w:val="24"/>
          <w:lang w:val="en-GB"/>
        </w:rPr>
      </w:pPr>
      <w:r w:rsidRPr="001D2590">
        <w:rPr>
          <w:rFonts w:ascii="Century Gothic" w:hAnsi="Century Gothic"/>
          <w:sz w:val="24"/>
          <w:szCs w:val="24"/>
          <w:lang w:val="en-GB"/>
        </w:rPr>
        <w:t>As the expiry date of the travel authorisation initially granted approaches, i.e. one hundred and twenty days before expiry, the E</w:t>
      </w:r>
      <w:r w:rsidR="006A6319" w:rsidRPr="001D2590">
        <w:rPr>
          <w:rFonts w:ascii="Century Gothic" w:hAnsi="Century Gothic"/>
          <w:sz w:val="24"/>
          <w:szCs w:val="24"/>
          <w:lang w:val="en-GB"/>
        </w:rPr>
        <w:t xml:space="preserve">TIAS </w:t>
      </w:r>
      <w:r w:rsidRPr="001D2590">
        <w:rPr>
          <w:rFonts w:ascii="Century Gothic" w:hAnsi="Century Gothic"/>
          <w:sz w:val="24"/>
          <w:szCs w:val="24"/>
          <w:lang w:val="en-GB"/>
        </w:rPr>
        <w:t xml:space="preserve">central system will automatically inform the holder of the authorisation </w:t>
      </w:r>
      <w:r w:rsidRPr="001D2590">
        <w:rPr>
          <w:rFonts w:ascii="Century Gothic" w:hAnsi="Century Gothic"/>
          <w:sz w:val="24"/>
          <w:szCs w:val="24"/>
          <w:lang w:val="en-GB"/>
        </w:rPr>
        <w:lastRenderedPageBreak/>
        <w:t>via the email service provided by the applicant in the application form about: the expiry date of the travel authorisation</w:t>
      </w:r>
      <w:r w:rsidR="006A6319" w:rsidRPr="001D2590">
        <w:rPr>
          <w:rFonts w:ascii="Century Gothic" w:hAnsi="Century Gothic"/>
          <w:sz w:val="24"/>
          <w:szCs w:val="24"/>
          <w:lang w:val="en-GB"/>
        </w:rPr>
        <w:t>,</w:t>
      </w:r>
      <w:r w:rsidRPr="001D2590">
        <w:rPr>
          <w:rFonts w:ascii="Century Gothic" w:hAnsi="Century Gothic"/>
          <w:sz w:val="24"/>
          <w:szCs w:val="24"/>
          <w:lang w:val="en-GB"/>
        </w:rPr>
        <w:t xml:space="preserve"> the possibility of submitting an application for a new travel authorisation</w:t>
      </w:r>
      <w:r w:rsidR="006A6319" w:rsidRPr="001D2590">
        <w:rPr>
          <w:rFonts w:ascii="Century Gothic" w:hAnsi="Century Gothic"/>
          <w:sz w:val="24"/>
          <w:szCs w:val="24"/>
          <w:lang w:val="en-GB"/>
        </w:rPr>
        <w:t>, and</w:t>
      </w:r>
      <w:r w:rsidRPr="001D2590">
        <w:rPr>
          <w:rFonts w:ascii="Century Gothic" w:hAnsi="Century Gothic"/>
          <w:sz w:val="24"/>
          <w:szCs w:val="24"/>
          <w:lang w:val="en-GB"/>
        </w:rPr>
        <w:t xml:space="preserve"> the obligation to be in possession of a valid travel authorisation covering the entire period of the short stay in the territory of the Member States (Art. 15.2 of Regulation (EU) 2018/1240). </w:t>
      </w:r>
    </w:p>
    <w:p w14:paraId="3E9B630A" w14:textId="77777777" w:rsidR="003D4EBD" w:rsidRPr="001D2590" w:rsidRDefault="003D4EBD" w:rsidP="003D4EBD">
      <w:pPr>
        <w:rPr>
          <w:rFonts w:ascii="Century Gothic" w:hAnsi="Century Gothic" w:cs="Arial"/>
          <w:b/>
          <w:color w:val="00B0F0"/>
          <w:sz w:val="24"/>
          <w:szCs w:val="24"/>
          <w:lang w:val="en-GB"/>
        </w:rPr>
      </w:pPr>
    </w:p>
    <w:p w14:paraId="6A3355CA"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2. LINKS OF INTEREST</w:t>
      </w:r>
    </w:p>
    <w:p w14:paraId="4E6F1A72" w14:textId="77777777" w:rsidR="00DB4173" w:rsidRPr="001D2590" w:rsidRDefault="00A12735">
      <w:pPr>
        <w:rPr>
          <w:rFonts w:ascii="Century Gothic" w:hAnsi="Century Gothic" w:cs="Arial"/>
          <w:b/>
          <w:color w:val="00B0F0"/>
          <w:sz w:val="24"/>
          <w:szCs w:val="24"/>
          <w:lang w:val="en-GB"/>
        </w:rPr>
      </w:pPr>
      <w:hyperlink r:id="rId9" w:history="1">
        <w:r w:rsidR="002D7AAF" w:rsidRPr="001D2590">
          <w:rPr>
            <w:rStyle w:val="Hipervnculo"/>
            <w:rFonts w:ascii="Century Gothic" w:hAnsi="Century Gothic" w:cs="Arial"/>
            <w:b/>
            <w:sz w:val="24"/>
            <w:szCs w:val="24"/>
            <w:lang w:val="en-GB"/>
          </w:rPr>
          <w:t xml:space="preserve">https://eur-lex.europa.eu/ES/legal-content/summary/the-european-travel-information-and-authorisation-system-etias.html </w:t>
        </w:r>
      </w:hyperlink>
    </w:p>
    <w:p w14:paraId="17566F1E" w14:textId="77777777" w:rsidR="003D4EBD" w:rsidRPr="001D2590" w:rsidRDefault="003D4EBD" w:rsidP="003D4EBD">
      <w:pPr>
        <w:rPr>
          <w:rFonts w:ascii="Century Gothic" w:hAnsi="Century Gothic" w:cs="Arial"/>
          <w:b/>
          <w:color w:val="00B0F0"/>
          <w:sz w:val="24"/>
          <w:szCs w:val="24"/>
          <w:lang w:val="en-GB"/>
        </w:rPr>
      </w:pPr>
    </w:p>
    <w:p w14:paraId="69F1945C" w14:textId="77777777" w:rsidR="00DB4173" w:rsidRPr="001D2590" w:rsidRDefault="002D7AAF">
      <w:pPr>
        <w:rPr>
          <w:rFonts w:ascii="Century Gothic" w:hAnsi="Century Gothic" w:cs="Arial"/>
          <w:b/>
          <w:color w:val="00B0F0"/>
          <w:sz w:val="24"/>
          <w:szCs w:val="24"/>
          <w:lang w:val="en-GB"/>
        </w:rPr>
      </w:pPr>
      <w:r w:rsidRPr="001D2590">
        <w:rPr>
          <w:rFonts w:ascii="Century Gothic" w:hAnsi="Century Gothic" w:cs="Arial"/>
          <w:b/>
          <w:color w:val="00B0F0"/>
          <w:sz w:val="24"/>
          <w:szCs w:val="24"/>
          <w:lang w:val="en-GB"/>
        </w:rPr>
        <w:t xml:space="preserve">3. </w:t>
      </w:r>
      <w:r w:rsidR="002B5587" w:rsidRPr="001D2590">
        <w:rPr>
          <w:rFonts w:ascii="Century Gothic" w:hAnsi="Century Gothic" w:cs="Arial"/>
          <w:b/>
          <w:color w:val="00B0F0"/>
          <w:sz w:val="24"/>
          <w:szCs w:val="24"/>
          <w:lang w:val="en-GB"/>
        </w:rPr>
        <w:t>REFERENCE LEGISLATION</w:t>
      </w:r>
    </w:p>
    <w:p w14:paraId="73D56BAE" w14:textId="77777777" w:rsidR="00DB4173" w:rsidRPr="001D2590" w:rsidRDefault="002D7AAF">
      <w:pPr>
        <w:jc w:val="both"/>
        <w:rPr>
          <w:rFonts w:ascii="Century Gothic" w:hAnsi="Century Gothic" w:cs="Arial"/>
          <w:sz w:val="24"/>
          <w:szCs w:val="24"/>
          <w:lang w:val="en-GB"/>
        </w:rPr>
      </w:pPr>
      <w:r w:rsidRPr="001D2590">
        <w:rPr>
          <w:rFonts w:ascii="Century Gothic" w:hAnsi="Century Gothic" w:cs="Arial"/>
          <w:sz w:val="24"/>
          <w:szCs w:val="24"/>
          <w:lang w:val="en-GB"/>
        </w:rPr>
        <w:t>Regulation (EU) 2018/1240 of the European Parliament and of the Council of 12 September 2018 establishing a European Travel Information and Authorisation System</w:t>
      </w:r>
      <w:r w:rsidR="001D2590" w:rsidRPr="001D2590">
        <w:rPr>
          <w:rFonts w:ascii="Century Gothic" w:hAnsi="Century Gothic" w:cs="Arial"/>
          <w:sz w:val="24"/>
          <w:szCs w:val="24"/>
          <w:lang w:val="en-GB"/>
        </w:rPr>
        <w:t>.</w:t>
      </w:r>
    </w:p>
    <w:p w14:paraId="5D90DF61" w14:textId="77777777" w:rsidR="001D2590" w:rsidRPr="001D2590" w:rsidRDefault="001D2590">
      <w:pPr>
        <w:jc w:val="both"/>
        <w:rPr>
          <w:rFonts w:ascii="Century Gothic" w:hAnsi="Century Gothic"/>
          <w:sz w:val="24"/>
          <w:szCs w:val="24"/>
          <w:lang w:val="en-GB"/>
        </w:rPr>
      </w:pPr>
    </w:p>
    <w:p w14:paraId="19D67F1B" w14:textId="77777777" w:rsidR="001D2590" w:rsidRPr="001D2590" w:rsidRDefault="001D2590" w:rsidP="001D2590">
      <w:pPr>
        <w:rPr>
          <w:rFonts w:ascii="Century Gothic" w:eastAsia="Times New Roman" w:hAnsi="Century Gothic"/>
          <w:i/>
          <w:iCs/>
          <w:color w:val="535353"/>
          <w:sz w:val="16"/>
          <w:szCs w:val="16"/>
          <w:lang w:val="en-GB" w:eastAsia="es-ES"/>
        </w:rPr>
      </w:pPr>
    </w:p>
    <w:p w14:paraId="54D6F3BE" w14:textId="77777777" w:rsidR="001D2590" w:rsidRPr="001D2590" w:rsidRDefault="001D2590" w:rsidP="001D2590">
      <w:pPr>
        <w:rPr>
          <w:rFonts w:ascii="Century Gothic" w:eastAsia="Times New Roman" w:hAnsi="Century Gothic"/>
          <w:i/>
          <w:iCs/>
          <w:color w:val="535353"/>
          <w:sz w:val="16"/>
          <w:szCs w:val="16"/>
          <w:lang w:val="en-GB" w:eastAsia="es-ES"/>
        </w:rPr>
      </w:pPr>
    </w:p>
    <w:p w14:paraId="55519E0F" w14:textId="77777777" w:rsidR="001D2590" w:rsidRPr="001D2590" w:rsidRDefault="001D2590" w:rsidP="001D2590">
      <w:pPr>
        <w:rPr>
          <w:rFonts w:ascii="Century Gothic" w:hAnsi="Century Gothic"/>
          <w:sz w:val="16"/>
          <w:szCs w:val="16"/>
          <w:lang w:val="en-GB"/>
        </w:rPr>
      </w:pPr>
      <w:r w:rsidRPr="001D2590">
        <w:rPr>
          <w:rFonts w:ascii="Century Gothic" w:eastAsia="Times New Roman" w:hAnsi="Century Gothic"/>
          <w:i/>
          <w:iCs/>
          <w:color w:val="535353"/>
          <w:sz w:val="16"/>
          <w:szCs w:val="16"/>
          <w:lang w:val="en-GB" w:eastAsia="es-ES"/>
        </w:rPr>
        <w:t>Legal warning: information contained in this guide is for information purposes only and does not give rise to any rights, expectations or responsibilities of any kind for the Diputación de Alicante.</w:t>
      </w:r>
    </w:p>
    <w:p w14:paraId="37297DB7" w14:textId="77777777" w:rsidR="00DB4173" w:rsidRPr="001D2590" w:rsidRDefault="002D7AAF">
      <w:pPr>
        <w:jc w:val="right"/>
        <w:rPr>
          <w:rFonts w:ascii="Century Gothic" w:hAnsi="Century Gothic" w:cs="Arial"/>
          <w:b/>
          <w:color w:val="00B0F0"/>
          <w:sz w:val="20"/>
          <w:szCs w:val="20"/>
          <w:lang w:val="en-GB"/>
        </w:rPr>
      </w:pPr>
      <w:r w:rsidRPr="001D2590">
        <w:rPr>
          <w:rFonts w:ascii="Century Gothic" w:hAnsi="Century Gothic" w:cs="Arial"/>
          <w:b/>
          <w:color w:val="000000"/>
          <w:sz w:val="20"/>
          <w:szCs w:val="20"/>
          <w:lang w:val="en-GB"/>
        </w:rPr>
        <w:t>Updated: November 2023</w:t>
      </w:r>
    </w:p>
    <w:p w14:paraId="4DC8AE45" w14:textId="77777777" w:rsidR="003D4EBD" w:rsidRDefault="003D4EBD" w:rsidP="003D4EBD">
      <w:pPr>
        <w:jc w:val="both"/>
        <w:rPr>
          <w:rFonts w:ascii="Century Gothic" w:hAnsi="Century Gothic"/>
          <w:sz w:val="24"/>
          <w:szCs w:val="24"/>
          <w:lang w:val="en-GB"/>
        </w:rPr>
      </w:pPr>
    </w:p>
    <w:p w14:paraId="26D27046" w14:textId="77777777" w:rsidR="007F202A" w:rsidRPr="001D2590" w:rsidRDefault="007F202A" w:rsidP="003D4EBD">
      <w:pPr>
        <w:jc w:val="both"/>
        <w:rPr>
          <w:rFonts w:ascii="Century Gothic" w:hAnsi="Century Gothic"/>
          <w:sz w:val="24"/>
          <w:szCs w:val="24"/>
          <w:lang w:val="en-GB"/>
        </w:rPr>
      </w:pPr>
    </w:p>
    <w:sectPr w:rsidR="007F202A" w:rsidRPr="001D2590">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D105" w14:textId="77777777" w:rsidR="00A12735" w:rsidRDefault="00A12735" w:rsidP="00A12735">
      <w:pPr>
        <w:spacing w:after="0" w:line="240" w:lineRule="auto"/>
      </w:pPr>
      <w:r>
        <w:separator/>
      </w:r>
    </w:p>
  </w:endnote>
  <w:endnote w:type="continuationSeparator" w:id="0">
    <w:p w14:paraId="78B472D0" w14:textId="77777777" w:rsidR="00A12735" w:rsidRDefault="00A12735" w:rsidP="00A1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C76C" w14:textId="77777777" w:rsidR="00A12735" w:rsidRDefault="00A12735" w:rsidP="00A12735">
      <w:pPr>
        <w:spacing w:after="0" w:line="240" w:lineRule="auto"/>
      </w:pPr>
      <w:r>
        <w:separator/>
      </w:r>
    </w:p>
  </w:footnote>
  <w:footnote w:type="continuationSeparator" w:id="0">
    <w:p w14:paraId="0C6E4FB7" w14:textId="77777777" w:rsidR="00A12735" w:rsidRDefault="00A12735" w:rsidP="00A12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221" w14:textId="07E54AB3" w:rsidR="00A12735" w:rsidRDefault="00A12735" w:rsidP="00A12735">
    <w:pPr>
      <w:pStyle w:val="Encabezado"/>
      <w:tabs>
        <w:tab w:val="clear" w:pos="4252"/>
      </w:tabs>
    </w:pPr>
    <w:r>
      <w:rPr>
        <w:noProof/>
      </w:rPr>
      <mc:AlternateContent>
        <mc:Choice Requires="wps">
          <w:drawing>
            <wp:anchor distT="45720" distB="45720" distL="114300" distR="114300" simplePos="0" relativeHeight="251632128" behindDoc="1" locked="0" layoutInCell="1" allowOverlap="1" wp14:anchorId="593DBCD9" wp14:editId="43CBDE31">
              <wp:simplePos x="0" y="0"/>
              <wp:positionH relativeFrom="margin">
                <wp:align>left</wp:align>
              </wp:positionH>
              <wp:positionV relativeFrom="paragraph">
                <wp:posOffset>-96611</wp:posOffset>
              </wp:positionV>
              <wp:extent cx="2971800" cy="1404620"/>
              <wp:effectExtent l="0" t="0" r="0" b="0"/>
              <wp:wrapNone/>
              <wp:docPr id="1856141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noFill/>
                      <a:ln w="9525">
                        <a:noFill/>
                        <a:miter lim="800000"/>
                        <a:headEnd/>
                        <a:tailEnd/>
                      </a:ln>
                    </wps:spPr>
                    <wps:txbx>
                      <w:txbxContent>
                        <w:p w14:paraId="6ABCE5DA" w14:textId="77777777" w:rsidR="00A12735" w:rsidRPr="00A12735" w:rsidRDefault="00A12735" w:rsidP="00A12735">
                          <w:pPr>
                            <w:rPr>
                              <w:rFonts w:ascii="Century Gothic" w:hAnsi="Century Gothic" w:cs="Arial"/>
                              <w:b/>
                              <w:sz w:val="20"/>
                              <w:szCs w:val="20"/>
                              <w:lang w:val="en-GB"/>
                            </w:rPr>
                          </w:pPr>
                          <w:r w:rsidRPr="00A12735">
                            <w:rPr>
                              <w:rFonts w:ascii="Century Gothic" w:hAnsi="Century Gothic" w:cs="Arial"/>
                              <w:b/>
                              <w:sz w:val="20"/>
                              <w:szCs w:val="20"/>
                              <w:lang w:val="en-GB"/>
                            </w:rPr>
                            <w:t>EUROPEAN TRAVEL INFORMATION AND AUTHORISATION SYSTEM (ETIAS)</w:t>
                          </w:r>
                        </w:p>
                        <w:p w14:paraId="6D570111" w14:textId="32F48C73" w:rsidR="00A12735" w:rsidRPr="00A12735" w:rsidRDefault="00A12735" w:rsidP="00A12735">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DBCD9" id="_x0000_t202" coordsize="21600,21600" o:spt="202" path="m,l,21600r21600,l21600,xe">
              <v:stroke joinstyle="miter"/>
              <v:path gradientshapeok="t" o:connecttype="rect"/>
            </v:shapetype>
            <v:shape id="_x0000_s1027" type="#_x0000_t202" style="position:absolute;margin-left:0;margin-top:-7.6pt;width:234pt;height:110.6pt;z-index:-251684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rT+gEAAM4DAAAOAAAAZHJzL2Uyb0RvYy54bWysU11v2yAUfZ+0/4B4X/yhpG2sOFXXLtOk&#10;rpvU7QdgjGM04DIgsbNfvwt202h7m+YHBL7cc+8597C5HbUiR+G8BFPTYpFTIgyHVpp9Tb9/2727&#10;oc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" filled="f" stroked="f">
              <v:textbox style="mso-fit-shape-to-text:t">
                <w:txbxContent>
                  <w:p w14:paraId="6ABCE5DA" w14:textId="77777777" w:rsidR="00A12735" w:rsidRPr="00A12735" w:rsidRDefault="00A12735" w:rsidP="00A12735">
                    <w:pPr>
                      <w:rPr>
                        <w:rFonts w:ascii="Century Gothic" w:hAnsi="Century Gothic" w:cs="Arial"/>
                        <w:b/>
                        <w:sz w:val="20"/>
                        <w:szCs w:val="20"/>
                        <w:lang w:val="en-GB"/>
                      </w:rPr>
                    </w:pPr>
                    <w:r w:rsidRPr="00A12735">
                      <w:rPr>
                        <w:rFonts w:ascii="Century Gothic" w:hAnsi="Century Gothic" w:cs="Arial"/>
                        <w:b/>
                        <w:sz w:val="20"/>
                        <w:szCs w:val="20"/>
                        <w:lang w:val="en-GB"/>
                      </w:rPr>
                      <w:t>EUROPEAN TRAVEL INFORMATION AND AUTHORISATION SYSTEM (ETIAS)</w:t>
                    </w:r>
                  </w:p>
                  <w:p w14:paraId="6D570111" w14:textId="32F48C73" w:rsidR="00A12735" w:rsidRPr="00A12735" w:rsidRDefault="00A12735" w:rsidP="00A12735">
                    <w:pPr>
                      <w:rPr>
                        <w:sz w:val="20"/>
                        <w:szCs w:val="20"/>
                      </w:rPr>
                    </w:pPr>
                  </w:p>
                </w:txbxContent>
              </v:textbox>
              <w10:wrap anchorx="margin"/>
            </v:shape>
          </w:pict>
        </mc:Fallback>
      </mc:AlternateContent>
    </w:r>
    <w:r>
      <w:rPr>
        <w:noProof/>
      </w:rPr>
      <w:drawing>
        <wp:anchor distT="0" distB="0" distL="114300" distR="114300" simplePos="0" relativeHeight="251627008" behindDoc="1" locked="0" layoutInCell="1" allowOverlap="1" wp14:anchorId="66ED13C4" wp14:editId="301C46DB">
          <wp:simplePos x="0" y="0"/>
          <wp:positionH relativeFrom="margin">
            <wp:align>right</wp:align>
          </wp:positionH>
          <wp:positionV relativeFrom="paragraph">
            <wp:posOffset>-150766</wp:posOffset>
          </wp:positionV>
          <wp:extent cx="940435" cy="347854"/>
          <wp:effectExtent l="0" t="0" r="0" b="0"/>
          <wp:wrapNone/>
          <wp:docPr id="198650604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06043"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54403" cy="35302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5200" behindDoc="0" locked="0" layoutInCell="1" allowOverlap="1" wp14:anchorId="47D714AD" wp14:editId="2BB11A89">
              <wp:simplePos x="0" y="0"/>
              <wp:positionH relativeFrom="column">
                <wp:posOffset>43270</wp:posOffset>
              </wp:positionH>
              <wp:positionV relativeFrom="paragraph">
                <wp:posOffset>295003</wp:posOffset>
              </wp:positionV>
              <wp:extent cx="5538651" cy="0"/>
              <wp:effectExtent l="0" t="0" r="0" b="0"/>
              <wp:wrapNone/>
              <wp:docPr id="1987735231" name="Conector recto 5"/>
              <wp:cNvGraphicFramePr/>
              <a:graphic xmlns:a="http://schemas.openxmlformats.org/drawingml/2006/main">
                <a:graphicData uri="http://schemas.microsoft.com/office/word/2010/wordprocessingShape">
                  <wps:wsp>
                    <wps:cNvCnPr/>
                    <wps:spPr>
                      <a:xfrm>
                        <a:off x="0" y="0"/>
                        <a:ext cx="5538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FE0E6" id="Conector recto 5"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3.4pt,23.25pt" to="4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" strokecolor="black [3200]" strokeweight=".5pt">
              <v:stroke joinstyle="miter"/>
            </v:line>
          </w:pict>
        </mc:Fallback>
      </mc:AlternateContent>
    </w:r>
    <w:r>
      <w:tab/>
    </w:r>
  </w:p>
  <w:p w14:paraId="6107289F" w14:textId="77777777" w:rsidR="00A12735" w:rsidRDefault="00A127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8CC"/>
    <w:multiLevelType w:val="hybridMultilevel"/>
    <w:tmpl w:val="99C20D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71174D"/>
    <w:multiLevelType w:val="hybridMultilevel"/>
    <w:tmpl w:val="2F0085F8"/>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3A70BC"/>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F597B37"/>
    <w:multiLevelType w:val="hybridMultilevel"/>
    <w:tmpl w:val="394C82B0"/>
    <w:lvl w:ilvl="0" w:tplc="931E7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655431"/>
    <w:multiLevelType w:val="hybridMultilevel"/>
    <w:tmpl w:val="5054115C"/>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5646"/>
    <w:multiLevelType w:val="hybridMultilevel"/>
    <w:tmpl w:val="9C7EFD1C"/>
    <w:lvl w:ilvl="0" w:tplc="FB92C5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C221F7"/>
    <w:multiLevelType w:val="hybridMultilevel"/>
    <w:tmpl w:val="63DC5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3144635"/>
    <w:multiLevelType w:val="hybridMultilevel"/>
    <w:tmpl w:val="F738E16E"/>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6D116E"/>
    <w:multiLevelType w:val="hybridMultilevel"/>
    <w:tmpl w:val="88F0C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2456A8"/>
    <w:multiLevelType w:val="hybridMultilevel"/>
    <w:tmpl w:val="43DCDB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A24A00"/>
    <w:multiLevelType w:val="hybridMultilevel"/>
    <w:tmpl w:val="48DA6628"/>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7525095">
    <w:abstractNumId w:val="8"/>
  </w:num>
  <w:num w:numId="2" w16cid:durableId="1287351227">
    <w:abstractNumId w:val="3"/>
  </w:num>
  <w:num w:numId="3" w16cid:durableId="660960652">
    <w:abstractNumId w:val="5"/>
  </w:num>
  <w:num w:numId="4" w16cid:durableId="1185175195">
    <w:abstractNumId w:val="10"/>
  </w:num>
  <w:num w:numId="5" w16cid:durableId="1844737072">
    <w:abstractNumId w:val="1"/>
  </w:num>
  <w:num w:numId="6" w16cid:durableId="1563910864">
    <w:abstractNumId w:val="4"/>
  </w:num>
  <w:num w:numId="7" w16cid:durableId="2064283271">
    <w:abstractNumId w:val="9"/>
  </w:num>
  <w:num w:numId="8" w16cid:durableId="1509127906">
    <w:abstractNumId w:val="6"/>
  </w:num>
  <w:num w:numId="9" w16cid:durableId="727723807">
    <w:abstractNumId w:val="0"/>
  </w:num>
  <w:num w:numId="10" w16cid:durableId="1231842749">
    <w:abstractNumId w:val="7"/>
  </w:num>
  <w:num w:numId="11" w16cid:durableId="1214657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26"/>
    <w:rsid w:val="00002E63"/>
    <w:rsid w:val="00022A68"/>
    <w:rsid w:val="00027A19"/>
    <w:rsid w:val="0005704F"/>
    <w:rsid w:val="000B01F8"/>
    <w:rsid w:val="000B7BD8"/>
    <w:rsid w:val="000C1815"/>
    <w:rsid w:val="000D01CA"/>
    <w:rsid w:val="000E07DD"/>
    <w:rsid w:val="00102FDF"/>
    <w:rsid w:val="001212CE"/>
    <w:rsid w:val="00152726"/>
    <w:rsid w:val="001B42C9"/>
    <w:rsid w:val="001C44D9"/>
    <w:rsid w:val="001D2590"/>
    <w:rsid w:val="001E7120"/>
    <w:rsid w:val="001F110F"/>
    <w:rsid w:val="001F6263"/>
    <w:rsid w:val="00225E7B"/>
    <w:rsid w:val="002B4F91"/>
    <w:rsid w:val="002B5587"/>
    <w:rsid w:val="002D7AAF"/>
    <w:rsid w:val="002E7658"/>
    <w:rsid w:val="00352703"/>
    <w:rsid w:val="003A0AE7"/>
    <w:rsid w:val="003B5642"/>
    <w:rsid w:val="003D4EBD"/>
    <w:rsid w:val="004346CC"/>
    <w:rsid w:val="0057075A"/>
    <w:rsid w:val="0057424D"/>
    <w:rsid w:val="00593021"/>
    <w:rsid w:val="00594C12"/>
    <w:rsid w:val="005B0294"/>
    <w:rsid w:val="005B3ED6"/>
    <w:rsid w:val="00663910"/>
    <w:rsid w:val="00683A8A"/>
    <w:rsid w:val="00690E20"/>
    <w:rsid w:val="006A180C"/>
    <w:rsid w:val="006A6319"/>
    <w:rsid w:val="00764DA9"/>
    <w:rsid w:val="007E3040"/>
    <w:rsid w:val="007F202A"/>
    <w:rsid w:val="008543E0"/>
    <w:rsid w:val="00863772"/>
    <w:rsid w:val="00876922"/>
    <w:rsid w:val="008D0998"/>
    <w:rsid w:val="008E4A37"/>
    <w:rsid w:val="008F61DD"/>
    <w:rsid w:val="00907832"/>
    <w:rsid w:val="00950020"/>
    <w:rsid w:val="0096263B"/>
    <w:rsid w:val="00973AD7"/>
    <w:rsid w:val="009913CA"/>
    <w:rsid w:val="009D6A06"/>
    <w:rsid w:val="009E6C43"/>
    <w:rsid w:val="00A12735"/>
    <w:rsid w:val="00A21CD6"/>
    <w:rsid w:val="00A25BAC"/>
    <w:rsid w:val="00A71EC0"/>
    <w:rsid w:val="00A95B17"/>
    <w:rsid w:val="00AD44D7"/>
    <w:rsid w:val="00AF1064"/>
    <w:rsid w:val="00B16481"/>
    <w:rsid w:val="00B41F84"/>
    <w:rsid w:val="00B539C3"/>
    <w:rsid w:val="00BD0DB1"/>
    <w:rsid w:val="00BE341F"/>
    <w:rsid w:val="00BE4D80"/>
    <w:rsid w:val="00C21ECB"/>
    <w:rsid w:val="00C52BB0"/>
    <w:rsid w:val="00D35CCA"/>
    <w:rsid w:val="00DB4173"/>
    <w:rsid w:val="00DB44DF"/>
    <w:rsid w:val="00DE1168"/>
    <w:rsid w:val="00DE7162"/>
    <w:rsid w:val="00E018DC"/>
    <w:rsid w:val="00E347BE"/>
    <w:rsid w:val="00E44653"/>
    <w:rsid w:val="00E52433"/>
    <w:rsid w:val="00E56201"/>
    <w:rsid w:val="00ED0570"/>
    <w:rsid w:val="00F0186E"/>
    <w:rsid w:val="00F41F7F"/>
    <w:rsid w:val="00F42D7D"/>
    <w:rsid w:val="00F90B95"/>
    <w:rsid w:val="00FC7743"/>
    <w:rsid w:val="00FE5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9A7A1"/>
  <w15:docId w15:val="{A679D66F-DAE9-4A0D-83B8-37F57C21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52BB0"/>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semiHidden/>
    <w:unhideWhenUsed/>
    <w:qFormat/>
    <w:rsid w:val="00C52BB0"/>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lang w:val="es-ES"/>
    </w:rPr>
  </w:style>
  <w:style w:type="paragraph" w:styleId="Ttulo3">
    <w:name w:val="heading 3"/>
    <w:basedOn w:val="Normal"/>
    <w:next w:val="Normal"/>
    <w:link w:val="Ttulo3Car"/>
    <w:uiPriority w:val="9"/>
    <w:semiHidden/>
    <w:unhideWhenUsed/>
    <w:qFormat/>
    <w:rsid w:val="00C52BB0"/>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uiPriority w:val="9"/>
    <w:semiHidden/>
    <w:unhideWhenUsed/>
    <w:qFormat/>
    <w:rsid w:val="00C52BB0"/>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semiHidden/>
    <w:unhideWhenUsed/>
    <w:qFormat/>
    <w:rsid w:val="00C52BB0"/>
    <w:pPr>
      <w:keepNext/>
      <w:keepLines/>
      <w:numPr>
        <w:ilvl w:val="4"/>
        <w:numId w:val="11"/>
      </w:numPr>
      <w:spacing w:before="40" w:after="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semiHidden/>
    <w:unhideWhenUsed/>
    <w:qFormat/>
    <w:rsid w:val="00C52BB0"/>
    <w:pPr>
      <w:keepNext/>
      <w:keepLines/>
      <w:numPr>
        <w:ilvl w:val="5"/>
        <w:numId w:val="11"/>
      </w:numPr>
      <w:spacing w:before="40" w:after="0"/>
      <w:outlineLvl w:val="5"/>
    </w:pPr>
    <w:rPr>
      <w:rFonts w:asciiTheme="majorHAnsi" w:eastAsiaTheme="majorEastAsia" w:hAnsiTheme="majorHAnsi" w:cstheme="majorBidi"/>
      <w:color w:val="1F4D78" w:themeColor="accent1" w:themeShade="7F"/>
      <w:lang w:val="es-ES"/>
    </w:rPr>
  </w:style>
  <w:style w:type="paragraph" w:styleId="Ttulo7">
    <w:name w:val="heading 7"/>
    <w:basedOn w:val="Normal"/>
    <w:next w:val="Normal"/>
    <w:link w:val="Ttulo7Car"/>
    <w:uiPriority w:val="9"/>
    <w:semiHidden/>
    <w:unhideWhenUsed/>
    <w:qFormat/>
    <w:rsid w:val="00C52BB0"/>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lang w:val="es-ES"/>
    </w:rPr>
  </w:style>
  <w:style w:type="paragraph" w:styleId="Ttulo8">
    <w:name w:val="heading 8"/>
    <w:basedOn w:val="Normal"/>
    <w:next w:val="Normal"/>
    <w:link w:val="Ttulo8Car"/>
    <w:uiPriority w:val="9"/>
    <w:semiHidden/>
    <w:unhideWhenUsed/>
    <w:qFormat/>
    <w:rsid w:val="00C52BB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C52BB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41F"/>
    <w:pPr>
      <w:ind w:left="720"/>
      <w:contextualSpacing/>
    </w:pPr>
  </w:style>
  <w:style w:type="character" w:customStyle="1" w:styleId="Ttulo1Car">
    <w:name w:val="Título 1 Car"/>
    <w:basedOn w:val="Fuentedeprrafopredeter"/>
    <w:link w:val="Ttulo1"/>
    <w:uiPriority w:val="9"/>
    <w:rsid w:val="00C52BB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C52BB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52BB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52BB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52BB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52BB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C52BB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C52BB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52BB0"/>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96263B"/>
    <w:rPr>
      <w:color w:val="0563C1" w:themeColor="hyperlink"/>
      <w:u w:val="single"/>
    </w:rPr>
  </w:style>
  <w:style w:type="character" w:styleId="Hipervnculovisitado">
    <w:name w:val="FollowedHyperlink"/>
    <w:basedOn w:val="Fuentedeprrafopredeter"/>
    <w:uiPriority w:val="99"/>
    <w:semiHidden/>
    <w:unhideWhenUsed/>
    <w:rsid w:val="0096263B"/>
    <w:rPr>
      <w:color w:val="954F72" w:themeColor="followedHyperlink"/>
      <w:u w:val="single"/>
    </w:rPr>
  </w:style>
  <w:style w:type="paragraph" w:styleId="Encabezado">
    <w:name w:val="header"/>
    <w:basedOn w:val="Normal"/>
    <w:link w:val="EncabezadoCar"/>
    <w:uiPriority w:val="99"/>
    <w:unhideWhenUsed/>
    <w:rsid w:val="00A127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735"/>
    <w:rPr>
      <w:lang w:val="es-ES_tradnl"/>
    </w:rPr>
  </w:style>
  <w:style w:type="paragraph" w:styleId="Piedepgina">
    <w:name w:val="footer"/>
    <w:basedOn w:val="Normal"/>
    <w:link w:val="PiedepginaCar"/>
    <w:uiPriority w:val="99"/>
    <w:unhideWhenUsed/>
    <w:rsid w:val="00A127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73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300">
      <w:bodyDiv w:val="1"/>
      <w:marLeft w:val="0"/>
      <w:marRight w:val="0"/>
      <w:marTop w:val="0"/>
      <w:marBottom w:val="0"/>
      <w:divBdr>
        <w:top w:val="none" w:sz="0" w:space="0" w:color="auto"/>
        <w:left w:val="none" w:sz="0" w:space="0" w:color="auto"/>
        <w:bottom w:val="none" w:sz="0" w:space="0" w:color="auto"/>
        <w:right w:val="none" w:sz="0" w:space="0" w:color="auto"/>
      </w:divBdr>
    </w:div>
    <w:div w:id="362439024">
      <w:bodyDiv w:val="1"/>
      <w:marLeft w:val="0"/>
      <w:marRight w:val="0"/>
      <w:marTop w:val="0"/>
      <w:marBottom w:val="0"/>
      <w:divBdr>
        <w:top w:val="none" w:sz="0" w:space="0" w:color="auto"/>
        <w:left w:val="none" w:sz="0" w:space="0" w:color="auto"/>
        <w:bottom w:val="none" w:sz="0" w:space="0" w:color="auto"/>
        <w:right w:val="none" w:sz="0" w:space="0" w:color="auto"/>
      </w:divBdr>
    </w:div>
    <w:div w:id="528880555">
      <w:bodyDiv w:val="1"/>
      <w:marLeft w:val="0"/>
      <w:marRight w:val="0"/>
      <w:marTop w:val="0"/>
      <w:marBottom w:val="0"/>
      <w:divBdr>
        <w:top w:val="none" w:sz="0" w:space="0" w:color="auto"/>
        <w:left w:val="none" w:sz="0" w:space="0" w:color="auto"/>
        <w:bottom w:val="none" w:sz="0" w:space="0" w:color="auto"/>
        <w:right w:val="none" w:sz="0" w:space="0" w:color="auto"/>
      </w:divBdr>
    </w:div>
    <w:div w:id="550385634">
      <w:bodyDiv w:val="1"/>
      <w:marLeft w:val="0"/>
      <w:marRight w:val="0"/>
      <w:marTop w:val="0"/>
      <w:marBottom w:val="0"/>
      <w:divBdr>
        <w:top w:val="none" w:sz="0" w:space="0" w:color="auto"/>
        <w:left w:val="none" w:sz="0" w:space="0" w:color="auto"/>
        <w:bottom w:val="none" w:sz="0" w:space="0" w:color="auto"/>
        <w:right w:val="none" w:sz="0" w:space="0" w:color="auto"/>
      </w:divBdr>
    </w:div>
    <w:div w:id="775716083">
      <w:bodyDiv w:val="1"/>
      <w:marLeft w:val="0"/>
      <w:marRight w:val="0"/>
      <w:marTop w:val="0"/>
      <w:marBottom w:val="0"/>
      <w:divBdr>
        <w:top w:val="none" w:sz="0" w:space="0" w:color="auto"/>
        <w:left w:val="none" w:sz="0" w:space="0" w:color="auto"/>
        <w:bottom w:val="none" w:sz="0" w:space="0" w:color="auto"/>
        <w:right w:val="none" w:sz="0" w:space="0" w:color="auto"/>
      </w:divBdr>
      <w:divsChild>
        <w:div w:id="1261256899">
          <w:marLeft w:val="0"/>
          <w:marRight w:val="0"/>
          <w:marTop w:val="120"/>
          <w:marBottom w:val="270"/>
          <w:divBdr>
            <w:top w:val="none" w:sz="0" w:space="0" w:color="auto"/>
            <w:left w:val="none" w:sz="0" w:space="0" w:color="auto"/>
            <w:bottom w:val="none" w:sz="0" w:space="0" w:color="auto"/>
            <w:right w:val="none" w:sz="0" w:space="0" w:color="auto"/>
          </w:divBdr>
        </w:div>
      </w:divsChild>
    </w:div>
    <w:div w:id="940336817">
      <w:bodyDiv w:val="1"/>
      <w:marLeft w:val="0"/>
      <w:marRight w:val="0"/>
      <w:marTop w:val="0"/>
      <w:marBottom w:val="0"/>
      <w:divBdr>
        <w:top w:val="none" w:sz="0" w:space="0" w:color="auto"/>
        <w:left w:val="none" w:sz="0" w:space="0" w:color="auto"/>
        <w:bottom w:val="none" w:sz="0" w:space="0" w:color="auto"/>
        <w:right w:val="none" w:sz="0" w:space="0" w:color="auto"/>
      </w:divBdr>
    </w:div>
    <w:div w:id="1076779439">
      <w:bodyDiv w:val="1"/>
      <w:marLeft w:val="0"/>
      <w:marRight w:val="0"/>
      <w:marTop w:val="0"/>
      <w:marBottom w:val="0"/>
      <w:divBdr>
        <w:top w:val="none" w:sz="0" w:space="0" w:color="auto"/>
        <w:left w:val="none" w:sz="0" w:space="0" w:color="auto"/>
        <w:bottom w:val="none" w:sz="0" w:space="0" w:color="auto"/>
        <w:right w:val="none" w:sz="0" w:space="0" w:color="auto"/>
      </w:divBdr>
    </w:div>
    <w:div w:id="1233811373">
      <w:bodyDiv w:val="1"/>
      <w:marLeft w:val="0"/>
      <w:marRight w:val="0"/>
      <w:marTop w:val="0"/>
      <w:marBottom w:val="0"/>
      <w:divBdr>
        <w:top w:val="none" w:sz="0" w:space="0" w:color="auto"/>
        <w:left w:val="none" w:sz="0" w:space="0" w:color="auto"/>
        <w:bottom w:val="none" w:sz="0" w:space="0" w:color="auto"/>
        <w:right w:val="none" w:sz="0" w:space="0" w:color="auto"/>
      </w:divBdr>
    </w:div>
    <w:div w:id="1240287742">
      <w:bodyDiv w:val="1"/>
      <w:marLeft w:val="0"/>
      <w:marRight w:val="0"/>
      <w:marTop w:val="0"/>
      <w:marBottom w:val="0"/>
      <w:divBdr>
        <w:top w:val="none" w:sz="0" w:space="0" w:color="auto"/>
        <w:left w:val="none" w:sz="0" w:space="0" w:color="auto"/>
        <w:bottom w:val="none" w:sz="0" w:space="0" w:color="auto"/>
        <w:right w:val="none" w:sz="0" w:space="0" w:color="auto"/>
      </w:divBdr>
      <w:divsChild>
        <w:div w:id="1599176639">
          <w:marLeft w:val="0"/>
          <w:marRight w:val="0"/>
          <w:marTop w:val="0"/>
          <w:marBottom w:val="0"/>
          <w:divBdr>
            <w:top w:val="none" w:sz="0" w:space="0" w:color="auto"/>
            <w:left w:val="none" w:sz="0" w:space="0" w:color="auto"/>
            <w:bottom w:val="none" w:sz="0" w:space="0" w:color="auto"/>
            <w:right w:val="none" w:sz="0" w:space="0" w:color="auto"/>
          </w:divBdr>
        </w:div>
        <w:div w:id="1659767706">
          <w:marLeft w:val="0"/>
          <w:marRight w:val="0"/>
          <w:marTop w:val="0"/>
          <w:marBottom w:val="0"/>
          <w:divBdr>
            <w:top w:val="none" w:sz="0" w:space="0" w:color="auto"/>
            <w:left w:val="none" w:sz="0" w:space="0" w:color="auto"/>
            <w:bottom w:val="none" w:sz="0" w:space="0" w:color="auto"/>
            <w:right w:val="none" w:sz="0" w:space="0" w:color="auto"/>
          </w:divBdr>
        </w:div>
        <w:div w:id="694503811">
          <w:marLeft w:val="0"/>
          <w:marRight w:val="0"/>
          <w:marTop w:val="0"/>
          <w:marBottom w:val="0"/>
          <w:divBdr>
            <w:top w:val="none" w:sz="0" w:space="0" w:color="auto"/>
            <w:left w:val="none" w:sz="0" w:space="0" w:color="auto"/>
            <w:bottom w:val="none" w:sz="0" w:space="0" w:color="auto"/>
            <w:right w:val="none" w:sz="0" w:space="0" w:color="auto"/>
          </w:divBdr>
        </w:div>
      </w:divsChild>
    </w:div>
    <w:div w:id="1244071935">
      <w:bodyDiv w:val="1"/>
      <w:marLeft w:val="0"/>
      <w:marRight w:val="0"/>
      <w:marTop w:val="0"/>
      <w:marBottom w:val="0"/>
      <w:divBdr>
        <w:top w:val="none" w:sz="0" w:space="0" w:color="auto"/>
        <w:left w:val="none" w:sz="0" w:space="0" w:color="auto"/>
        <w:bottom w:val="none" w:sz="0" w:space="0" w:color="auto"/>
        <w:right w:val="none" w:sz="0" w:space="0" w:color="auto"/>
      </w:divBdr>
    </w:div>
    <w:div w:id="1382171056">
      <w:bodyDiv w:val="1"/>
      <w:marLeft w:val="0"/>
      <w:marRight w:val="0"/>
      <w:marTop w:val="0"/>
      <w:marBottom w:val="0"/>
      <w:divBdr>
        <w:top w:val="none" w:sz="0" w:space="0" w:color="auto"/>
        <w:left w:val="none" w:sz="0" w:space="0" w:color="auto"/>
        <w:bottom w:val="none" w:sz="0" w:space="0" w:color="auto"/>
        <w:right w:val="none" w:sz="0" w:space="0" w:color="auto"/>
      </w:divBdr>
    </w:div>
    <w:div w:id="1570916679">
      <w:bodyDiv w:val="1"/>
      <w:marLeft w:val="0"/>
      <w:marRight w:val="0"/>
      <w:marTop w:val="0"/>
      <w:marBottom w:val="0"/>
      <w:divBdr>
        <w:top w:val="none" w:sz="0" w:space="0" w:color="auto"/>
        <w:left w:val="none" w:sz="0" w:space="0" w:color="auto"/>
        <w:bottom w:val="none" w:sz="0" w:space="0" w:color="auto"/>
        <w:right w:val="none" w:sz="0" w:space="0" w:color="auto"/>
      </w:divBdr>
    </w:div>
    <w:div w:id="18440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ES/legal-content/summary/the-european-travel-information-and-authorisation-system-etias.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5DA6FC6B0CBF46A77F2CBBBA1FC8E6" ma:contentTypeVersion="18" ma:contentTypeDescription="Crear nuevo documento." ma:contentTypeScope="" ma:versionID="56816bdf669f59b17c0deec38975a779">
  <xsd:schema xmlns:xsd="http://www.w3.org/2001/XMLSchema" xmlns:xs="http://www.w3.org/2001/XMLSchema" xmlns:p="http://schemas.microsoft.com/office/2006/metadata/properties" xmlns:ns2="d398cd56-46ee-4388-a730-7ffaa462f538" xmlns:ns3="dc55e461-68cb-4faa-bf51-341b6b8be2aa" targetNamespace="http://schemas.microsoft.com/office/2006/metadata/properties" ma:root="true" ma:fieldsID="988b68e2f1a33718974e1de2f00e501a" ns2:_="" ns3:_="">
    <xsd:import namespace="d398cd56-46ee-4388-a730-7ffaa462f538"/>
    <xsd:import namespace="dc55e461-68cb-4faa-bf51-341b6b8be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8cd56-46ee-4388-a730-7ffaa462f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8aded27-a38c-44fc-89f2-f184cc2e29c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5e461-68cb-4faa-bf51-341b6b8be2a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d84ad13-0835-4f70-8f87-bff9bbf4411c}" ma:internalName="TaxCatchAll" ma:showField="CatchAllData" ma:web="dc55e461-68cb-4faa-bf51-341b6b8be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398cd56-46ee-4388-a730-7ffaa462f538" xsi:nil="true"/>
    <TaxCatchAll xmlns="dc55e461-68cb-4faa-bf51-341b6b8be2aa" xsi:nil="true"/>
    <lcf76f155ced4ddcb4097134ff3c332f xmlns="d398cd56-46ee-4388-a730-7ffaa462f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1905D-7447-4D51-9F8B-956BD950FA81}"/>
</file>

<file path=customXml/itemProps2.xml><?xml version="1.0" encoding="utf-8"?>
<ds:datastoreItem xmlns:ds="http://schemas.openxmlformats.org/officeDocument/2006/customXml" ds:itemID="{8B901834-7C72-480F-9F09-5323BFA95647}"/>
</file>

<file path=customXml/itemProps3.xml><?xml version="1.0" encoding="utf-8"?>
<ds:datastoreItem xmlns:ds="http://schemas.openxmlformats.org/officeDocument/2006/customXml" ds:itemID="{D9355BD4-8639-4937-844F-226856F23EBB}"/>
</file>

<file path=docProps/app.xml><?xml version="1.0" encoding="utf-8"?>
<Properties xmlns="http://schemas.openxmlformats.org/officeDocument/2006/extended-properties" xmlns:vt="http://schemas.openxmlformats.org/officeDocument/2006/docPropsVTypes">
  <Template>Normal</Template>
  <TotalTime>1</TotalTime>
  <Pages>11</Pages>
  <Words>3111</Words>
  <Characters>17115</Characters>
  <Application>Microsoft Office Word</Application>
  <DocSecurity>4</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 docId:6635B1184E00C136200911F9907B7ED2</cp:keywords>
  <cp:lastModifiedBy>Naiara De Miguel María</cp:lastModifiedBy>
  <cp:revision>2</cp:revision>
  <dcterms:created xsi:type="dcterms:W3CDTF">2023-12-27T10:45:00Z</dcterms:created>
  <dcterms:modified xsi:type="dcterms:W3CDTF">2023-12-27T10:45:00Z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0x010100C75DA6FC6B0CBF46A77F2CBBBA1FC8E6</vt:lpwstr>
  </property>
</Properties>
</file>